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D30E" w14:textId="63DC53DA" w:rsidR="006E1980" w:rsidRPr="00060202" w:rsidRDefault="00A95BA8">
      <w:pPr>
        <w:rPr>
          <w:rFonts w:ascii="Helvetica" w:hAnsi="Helvetica"/>
          <w:b/>
          <w:bCs/>
          <w:sz w:val="28"/>
          <w:szCs w:val="28"/>
        </w:rPr>
      </w:pPr>
      <w:r w:rsidRPr="00060202">
        <w:rPr>
          <w:rFonts w:ascii="Helvetica" w:hAnsi="Helvetica"/>
          <w:b/>
          <w:bCs/>
          <w:sz w:val="28"/>
          <w:szCs w:val="28"/>
        </w:rPr>
        <w:t>Аналитический центр при Правительстве Российской Федерации</w:t>
      </w:r>
    </w:p>
    <w:p w14:paraId="55A11BDB" w14:textId="77777777" w:rsidR="00060202" w:rsidRDefault="00060202">
      <w:pPr>
        <w:rPr>
          <w:rFonts w:ascii="Helvetica" w:hAnsi="Helvetica"/>
          <w:b/>
          <w:bCs/>
        </w:rPr>
      </w:pPr>
    </w:p>
    <w:p w14:paraId="1689C237" w14:textId="396AEA09" w:rsidR="00A95BA8" w:rsidRPr="00E12968" w:rsidRDefault="00A95BA8">
      <w:pPr>
        <w:rPr>
          <w:rFonts w:ascii="Helvetica" w:hAnsi="Helvetica"/>
          <w:b/>
          <w:bCs/>
        </w:rPr>
      </w:pPr>
      <w:r w:rsidRPr="00E12968">
        <w:rPr>
          <w:rFonts w:ascii="Helvetica" w:hAnsi="Helvetica"/>
          <w:b/>
          <w:bCs/>
        </w:rPr>
        <w:t xml:space="preserve">13 мая 2021 года.                                                </w:t>
      </w:r>
      <w:r w:rsidR="006F01F8" w:rsidRPr="00E12968">
        <w:rPr>
          <w:rFonts w:ascii="Helvetica" w:hAnsi="Helvetica"/>
          <w:b/>
          <w:bCs/>
        </w:rPr>
        <w:t xml:space="preserve">           </w:t>
      </w:r>
      <w:r w:rsidRPr="00E12968">
        <w:rPr>
          <w:rFonts w:ascii="Helvetica" w:hAnsi="Helvetica"/>
          <w:b/>
          <w:bCs/>
        </w:rPr>
        <w:t>Москва</w:t>
      </w:r>
    </w:p>
    <w:p w14:paraId="1B66D811" w14:textId="77777777" w:rsidR="00060202" w:rsidRDefault="00060202" w:rsidP="00E12968">
      <w:pPr>
        <w:pStyle w:val="a3"/>
        <w:rPr>
          <w:rFonts w:ascii="Helvetica" w:hAnsi="Helvetica"/>
          <w:b/>
          <w:bCs/>
        </w:rPr>
      </w:pPr>
    </w:p>
    <w:p w14:paraId="2B68D4C9" w14:textId="5F3F532D" w:rsidR="00E12968" w:rsidRPr="00E12968" w:rsidRDefault="006F01F8" w:rsidP="00E12968">
      <w:pPr>
        <w:pStyle w:val="a3"/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Тема совещания.</w:t>
      </w:r>
      <w:r w:rsidR="00E12968" w:rsidRPr="00E12968">
        <w:rPr>
          <w:rFonts w:ascii="Helvetica" w:hAnsi="Helvetica"/>
          <w:b/>
          <w:bCs/>
        </w:rPr>
        <w:t xml:space="preserve"> </w:t>
      </w:r>
      <w:r w:rsidR="00E12968" w:rsidRPr="00E12968">
        <w:rPr>
          <w:rFonts w:ascii="Helvetica" w:hAnsi="Helvetica"/>
          <w:b/>
          <w:bCs/>
        </w:rPr>
        <w:t>«</w:t>
      </w:r>
      <w:proofErr w:type="spellStart"/>
      <w:r w:rsidR="00E12968" w:rsidRPr="00E12968">
        <w:rPr>
          <w:rFonts w:ascii="Helvetica" w:hAnsi="Helvetica"/>
          <w:b/>
          <w:bCs/>
        </w:rPr>
        <w:t>Системныи</w:t>
      </w:r>
      <w:proofErr w:type="spellEnd"/>
      <w:r w:rsidR="00E12968" w:rsidRPr="00E12968">
        <w:rPr>
          <w:rFonts w:ascii="Helvetica" w:hAnsi="Helvetica"/>
          <w:b/>
          <w:bCs/>
        </w:rPr>
        <w:t>̆ анализ состояния, перспектив и ограничений индустрии беспилотных авиационных систем».</w:t>
      </w:r>
      <w:r w:rsidR="00E12968" w:rsidRPr="00E12968">
        <w:rPr>
          <w:rFonts w:ascii="Helvetica" w:hAnsi="Helvetica"/>
        </w:rPr>
        <w:t xml:space="preserve"> </w:t>
      </w:r>
    </w:p>
    <w:p w14:paraId="48827153" w14:textId="6FB7E1BB" w:rsidR="006F01F8" w:rsidRPr="00E12968" w:rsidRDefault="006F01F8">
      <w:pPr>
        <w:rPr>
          <w:rFonts w:ascii="Helvetica" w:hAnsi="Helvetica"/>
          <w:b/>
          <w:bCs/>
        </w:rPr>
      </w:pPr>
    </w:p>
    <w:p w14:paraId="53B82428" w14:textId="444F7667" w:rsidR="00A95BA8" w:rsidRPr="00E12968" w:rsidRDefault="00A95BA8" w:rsidP="00A95BA8">
      <w:pPr>
        <w:rPr>
          <w:rFonts w:ascii="Helvetica" w:hAnsi="Helvetica"/>
        </w:rPr>
      </w:pPr>
    </w:p>
    <w:p w14:paraId="5A4FE3AD" w14:textId="59ED6990" w:rsidR="00A95BA8" w:rsidRPr="00060202" w:rsidRDefault="00A95BA8" w:rsidP="00A95BA8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 </w:t>
      </w:r>
      <w:r w:rsidR="00060202" w:rsidRPr="00060202">
        <w:rPr>
          <w:rFonts w:ascii="Helvetica" w:hAnsi="Helvetica"/>
          <w:b/>
          <w:bCs/>
          <w:i/>
          <w:iCs/>
          <w:sz w:val="28"/>
          <w:szCs w:val="28"/>
        </w:rPr>
        <w:t>Некоторые предложения</w:t>
      </w:r>
      <w:r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по повышению безопасности и эффективности Дистанционно Пилотируемых </w:t>
      </w:r>
      <w:r w:rsidR="00060202" w:rsidRPr="00060202">
        <w:rPr>
          <w:rFonts w:ascii="Helvetica" w:hAnsi="Helvetica"/>
          <w:b/>
          <w:bCs/>
          <w:i/>
          <w:iCs/>
          <w:sz w:val="28"/>
          <w:szCs w:val="28"/>
        </w:rPr>
        <w:t>Авиационных Систем</w:t>
      </w:r>
      <w:r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060202" w:rsidRPr="00060202">
        <w:rPr>
          <w:rFonts w:ascii="Helvetica" w:hAnsi="Helvetica"/>
          <w:b/>
          <w:bCs/>
          <w:i/>
          <w:iCs/>
          <w:sz w:val="28"/>
          <w:szCs w:val="28"/>
        </w:rPr>
        <w:t>(</w:t>
      </w:r>
      <w:r w:rsidRPr="00060202">
        <w:rPr>
          <w:rFonts w:ascii="Helvetica" w:hAnsi="Helvetica"/>
          <w:b/>
          <w:bCs/>
          <w:i/>
          <w:iCs/>
          <w:sz w:val="28"/>
          <w:szCs w:val="28"/>
        </w:rPr>
        <w:t>ДПАС</w:t>
      </w:r>
      <w:r w:rsidR="00060202" w:rsidRPr="00060202">
        <w:rPr>
          <w:rFonts w:ascii="Helvetica" w:hAnsi="Helvetica"/>
          <w:b/>
          <w:bCs/>
          <w:i/>
          <w:iCs/>
          <w:sz w:val="28"/>
          <w:szCs w:val="28"/>
        </w:rPr>
        <w:t>)</w:t>
      </w:r>
      <w:r w:rsidR="00006AC6"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в Российской Федерации.</w:t>
      </w:r>
    </w:p>
    <w:p w14:paraId="45743A41" w14:textId="77777777" w:rsidR="00A95BA8" w:rsidRPr="00060202" w:rsidRDefault="00A95BA8" w:rsidP="00A95BA8">
      <w:pPr>
        <w:rPr>
          <w:rFonts w:ascii="Helvetica" w:hAnsi="Helvetica"/>
          <w:sz w:val="28"/>
          <w:szCs w:val="28"/>
        </w:rPr>
      </w:pPr>
    </w:p>
    <w:p w14:paraId="16EBAE1A" w14:textId="64981502" w:rsidR="00A95BA8" w:rsidRPr="00060202" w:rsidRDefault="006F01F8" w:rsidP="00A95BA8">
      <w:pPr>
        <w:rPr>
          <w:rFonts w:ascii="Helvetica" w:hAnsi="Helvetica"/>
          <w:b/>
          <w:bCs/>
          <w:i/>
          <w:iCs/>
          <w:sz w:val="28"/>
          <w:szCs w:val="28"/>
        </w:rPr>
      </w:pPr>
      <w:r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E12968" w:rsidRPr="00060202">
        <w:rPr>
          <w:rFonts w:ascii="Helvetica" w:hAnsi="Helvetica"/>
          <w:b/>
          <w:bCs/>
          <w:i/>
          <w:iCs/>
          <w:sz w:val="28"/>
          <w:szCs w:val="28"/>
        </w:rPr>
        <w:t>Один из г</w:t>
      </w:r>
      <w:r w:rsidRPr="00060202">
        <w:rPr>
          <w:rFonts w:ascii="Helvetica" w:hAnsi="Helvetica"/>
          <w:b/>
          <w:bCs/>
          <w:i/>
          <w:iCs/>
          <w:sz w:val="28"/>
          <w:szCs w:val="28"/>
        </w:rPr>
        <w:t>лавны</w:t>
      </w:r>
      <w:r w:rsidR="00060202" w:rsidRPr="00060202">
        <w:rPr>
          <w:rFonts w:ascii="Helvetica" w:hAnsi="Helvetica"/>
          <w:b/>
          <w:bCs/>
          <w:i/>
          <w:iCs/>
          <w:sz w:val="28"/>
          <w:szCs w:val="28"/>
        </w:rPr>
        <w:t>х</w:t>
      </w:r>
      <w:r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приоритет</w:t>
      </w:r>
      <w:r w:rsidR="00E12968" w:rsidRPr="00060202">
        <w:rPr>
          <w:rFonts w:ascii="Helvetica" w:hAnsi="Helvetica"/>
          <w:b/>
          <w:bCs/>
          <w:i/>
          <w:iCs/>
          <w:sz w:val="28"/>
          <w:szCs w:val="28"/>
        </w:rPr>
        <w:t>ов</w:t>
      </w:r>
      <w:r w:rsidRPr="00060202">
        <w:rPr>
          <w:rFonts w:ascii="Helvetica" w:hAnsi="Helvetica"/>
          <w:b/>
          <w:bCs/>
          <w:i/>
          <w:iCs/>
          <w:sz w:val="28"/>
          <w:szCs w:val="28"/>
        </w:rPr>
        <w:t>. Р</w:t>
      </w:r>
      <w:r w:rsidR="00A95BA8" w:rsidRPr="00060202">
        <w:rPr>
          <w:rFonts w:ascii="Helvetica" w:hAnsi="Helvetica"/>
          <w:b/>
          <w:bCs/>
          <w:i/>
          <w:iCs/>
          <w:sz w:val="28"/>
          <w:szCs w:val="28"/>
        </w:rPr>
        <w:t>абота по мировым стандартам</w:t>
      </w:r>
      <w:r w:rsidR="00E12968"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ИКАО</w:t>
      </w:r>
      <w:r w:rsidR="0077403B"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, учитывая, что </w:t>
      </w:r>
      <w:proofErr w:type="spellStart"/>
      <w:r w:rsidR="0077403B" w:rsidRPr="00060202">
        <w:rPr>
          <w:rFonts w:ascii="Helvetica" w:hAnsi="Helvetica"/>
          <w:b/>
          <w:bCs/>
          <w:i/>
          <w:iCs/>
          <w:sz w:val="28"/>
          <w:szCs w:val="28"/>
        </w:rPr>
        <w:t>беспилотники</w:t>
      </w:r>
      <w:proofErr w:type="spellEnd"/>
      <w:r w:rsidR="0077403B" w:rsidRPr="00060202">
        <w:rPr>
          <w:rFonts w:ascii="Helvetica" w:hAnsi="Helvetica"/>
          <w:b/>
          <w:bCs/>
          <w:i/>
          <w:iCs/>
          <w:sz w:val="28"/>
          <w:szCs w:val="28"/>
        </w:rPr>
        <w:t xml:space="preserve"> – это воздушные суда</w:t>
      </w:r>
      <w:r w:rsidR="00A95BA8" w:rsidRPr="00060202">
        <w:rPr>
          <w:rFonts w:ascii="Helvetica" w:hAnsi="Helvetica"/>
          <w:b/>
          <w:bCs/>
          <w:i/>
          <w:iCs/>
          <w:sz w:val="28"/>
          <w:szCs w:val="28"/>
        </w:rPr>
        <w:t>!</w:t>
      </w:r>
    </w:p>
    <w:p w14:paraId="7F6449E8" w14:textId="77777777" w:rsidR="00A95BA8" w:rsidRPr="00E12968" w:rsidRDefault="00A95BA8" w:rsidP="00A95BA8">
      <w:pPr>
        <w:rPr>
          <w:rFonts w:ascii="Helvetica" w:hAnsi="Helvetica"/>
        </w:rPr>
      </w:pPr>
    </w:p>
    <w:p w14:paraId="45DE592F" w14:textId="0016B90E" w:rsidR="00A95BA8" w:rsidRPr="00E12968" w:rsidRDefault="00A95BA8" w:rsidP="00A95BA8">
      <w:pPr>
        <w:rPr>
          <w:rFonts w:ascii="Helvetica" w:hAnsi="Helvetica"/>
        </w:rPr>
      </w:pPr>
    </w:p>
    <w:p w14:paraId="7E104B25" w14:textId="3AC1818F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Перв</w:t>
      </w:r>
      <w:r w:rsidR="006F01F8" w:rsidRPr="00E12968">
        <w:rPr>
          <w:rFonts w:ascii="Helvetica" w:hAnsi="Helvetica"/>
          <w:b/>
          <w:bCs/>
        </w:rPr>
        <w:t>ый приоритет.</w:t>
      </w:r>
      <w:r w:rsidRPr="00E12968">
        <w:rPr>
          <w:rFonts w:ascii="Helvetica" w:hAnsi="Helvetica"/>
        </w:rPr>
        <w:t xml:space="preserve">  Создание Системы управления безопасностью полетов (СУБП), ибо главным критерием оценки любой авиационной системы является – безопасность полетов.</w:t>
      </w:r>
    </w:p>
    <w:p w14:paraId="521FB9EF" w14:textId="77777777" w:rsidR="00A95BA8" w:rsidRPr="00E12968" w:rsidRDefault="00A95BA8" w:rsidP="00A95BA8">
      <w:pPr>
        <w:rPr>
          <w:rFonts w:ascii="Helvetica" w:hAnsi="Helvetica"/>
        </w:rPr>
      </w:pPr>
    </w:p>
    <w:p w14:paraId="262CEA74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Нормативные основания для обеспечения безопасности полетов в Российской Федерации:</w:t>
      </w:r>
    </w:p>
    <w:p w14:paraId="242B3BCF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25 декабря 2012 года вышел Федеральный закон Российской Федерации № 260-ФЗ, который дополнил важнейшую статью 24.1 к Воздушному кодексу в вопросе о Системе управления безопасностью полетов (СУБП)</w:t>
      </w:r>
    </w:p>
    <w:p w14:paraId="29A23B9C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Статья 24.1</w:t>
      </w:r>
    </w:p>
    <w:p w14:paraId="4FD5871E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1.</w:t>
      </w:r>
      <w:r w:rsidRPr="00E12968">
        <w:rPr>
          <w:rFonts w:ascii="Helvetica" w:hAnsi="Helvetica"/>
        </w:rPr>
        <w:tab/>
        <w:t>Реализация государственной системы управления безопасностью полетов гражданских воздушных судов обеспечивается в Российской Федерации в соответствии с международными стандартами Международной организации гражданской авиации.</w:t>
      </w:r>
    </w:p>
    <w:p w14:paraId="4DAD739F" w14:textId="77777777" w:rsidR="00A95BA8" w:rsidRPr="00E12968" w:rsidRDefault="00A95BA8" w:rsidP="00A95BA8">
      <w:pPr>
        <w:rPr>
          <w:rFonts w:ascii="Helvetica" w:hAnsi="Helvetica"/>
        </w:rPr>
      </w:pPr>
    </w:p>
    <w:p w14:paraId="12397FEB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8 февраля 2019 года вышло Постановление Правительства Российской Федерации N 212 «О внесении изменения В ПОЛОЖЕНИЕ О ПОДГОТОВКЕ ФЕДЕРАЛЬНЫХ ПРАВИЛ ИСПОЛЬЗОВАНИЯ ВОЗДУШНОГО ПРОСТРАНСТВА И ФЕДЕРАЛЬНЫХ АВИАЦИОННЫХ ПРАВИЛ»</w:t>
      </w:r>
    </w:p>
    <w:p w14:paraId="42ED1617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Отныне, Федеральные авиационные правила в части наименования, структуры (нумерации) и содержания разрабатываются и утверждаются с учетом международных стандартов и правил Международной организации гражданской авиации и государств – членов указанной организации, а также других международных авиационных организаций.</w:t>
      </w:r>
    </w:p>
    <w:p w14:paraId="1C754148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Рекомендация.</w:t>
      </w:r>
      <w:r w:rsidRPr="00E12968">
        <w:rPr>
          <w:rFonts w:ascii="Helvetica" w:hAnsi="Helvetica"/>
        </w:rPr>
        <w:t xml:space="preserve"> Мы не должны «изобретать велосипеды», а идти в ногу с мировыми стандартами учитывая предстоящие международные полеты и продажи БВС за границей! </w:t>
      </w:r>
    </w:p>
    <w:p w14:paraId="59562139" w14:textId="77777777" w:rsidR="00A95BA8" w:rsidRPr="00E12968" w:rsidRDefault="00A95BA8" w:rsidP="00A95BA8">
      <w:pPr>
        <w:rPr>
          <w:rFonts w:ascii="Helvetica" w:hAnsi="Helvetica"/>
        </w:rPr>
      </w:pPr>
    </w:p>
    <w:p w14:paraId="58457F24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Стандарты ИКАО по организации СУБП:</w:t>
      </w:r>
    </w:p>
    <w:p w14:paraId="7D2B7672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lastRenderedPageBreak/>
        <w:t>Приложение 19 к Конвенции о международной гражданской авиации «Управление безопасностью полетов»</w:t>
      </w:r>
    </w:p>
    <w:p w14:paraId="076BE29D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http://www.caakz.com/wp-content/uploads/2020/03/prilozhenie-19.-upravlenie-bezopasnostyu-poletov.pdf </w:t>
      </w:r>
    </w:p>
    <w:p w14:paraId="50E1436D" w14:textId="555688B9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Это документ авиаторы мира ждали более 30 лет, и он стал настольной книгой для руководителей   </w:t>
      </w:r>
    </w:p>
    <w:p w14:paraId="509BCC01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Глобальный план обеспечения безопасности полетов ИКАО.</w:t>
      </w:r>
    </w:p>
    <w:p w14:paraId="03EE1264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Он установил новый приоритет для международного авиационного сообщества - «Безопасность дистанционно-пилотируемых авиационных систем (ДПАС)». </w:t>
      </w:r>
    </w:p>
    <w:p w14:paraId="5F443981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Этим документом объявлена и главная задача - безопасная интеграция беспилотных авиационных систем в </w:t>
      </w:r>
      <w:proofErr w:type="spellStart"/>
      <w:r w:rsidRPr="00E12968">
        <w:rPr>
          <w:rFonts w:ascii="Helvetica" w:hAnsi="Helvetica"/>
        </w:rPr>
        <w:t>несегрегированное</w:t>
      </w:r>
      <w:proofErr w:type="spellEnd"/>
      <w:r w:rsidRPr="00E12968">
        <w:rPr>
          <w:rFonts w:ascii="Helvetica" w:hAnsi="Helvetica"/>
        </w:rPr>
        <w:t xml:space="preserve"> воздушное пространство.</w:t>
      </w:r>
    </w:p>
    <w:p w14:paraId="575EE606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https://www.icao.int/safety/Documents/10004_ru.pdаf</w:t>
      </w:r>
    </w:p>
    <w:p w14:paraId="6EAB5E0D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Глобальный план обеспечения безопасности полетов ИКАО (новейший, на период 2020-2022</w:t>
      </w:r>
    </w:p>
    <w:p w14:paraId="3F440BD0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https://www.icao.int/Meetings/A40/Documents/10004_ru.pdf</w:t>
      </w:r>
    </w:p>
    <w:p w14:paraId="30860467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Руководстве по управлению безопасностью полетов (РУБП)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9859)</w:t>
      </w:r>
    </w:p>
    <w:p w14:paraId="2063B518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Инструктивный материал относительно внедрения СУБП</w:t>
      </w:r>
    </w:p>
    <w:p w14:paraId="2C270CBF" w14:textId="000339C3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https://www.unitingaviation.com/publications/9859-Vol-04-RU/#page=1 </w:t>
      </w:r>
    </w:p>
    <w:p w14:paraId="1CB09556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Приложение 13 к Конвенции о международной гражданской авиации «Расследование происшествий и инцидентов»</w:t>
      </w:r>
    </w:p>
    <w:p w14:paraId="501431C6" w14:textId="7667C70D" w:rsidR="00006AC6" w:rsidRPr="00E12968" w:rsidRDefault="00006AC6" w:rsidP="00006AC6">
      <w:pPr>
        <w:rPr>
          <w:rFonts w:ascii="Helvetica" w:hAnsi="Helvetica"/>
        </w:rPr>
      </w:pPr>
      <w:hyperlink r:id="rId4" w:history="1">
        <w:r w:rsidRPr="00E12968">
          <w:rPr>
            <w:rStyle w:val="a4"/>
            <w:rFonts w:ascii="Helvetica" w:hAnsi="Helvetica"/>
          </w:rPr>
          <w:t>http://www.caakz.com/wp-content/uploads/2020/03/prilozhenie-13.-rassledovanie-aviaczionnyh-proisshestvij-i-inczidentov.pd</w:t>
        </w:r>
      </w:hyperlink>
    </w:p>
    <w:p w14:paraId="63D5B430" w14:textId="26C3F57D" w:rsidR="00006AC6" w:rsidRPr="00E12968" w:rsidRDefault="00006AC6" w:rsidP="00006AC6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/>
          <w:b/>
          <w:bCs/>
        </w:rPr>
        <w:t xml:space="preserve">Справка.  </w:t>
      </w:r>
      <w:r w:rsidRPr="00E12968">
        <w:rPr>
          <w:rFonts w:ascii="Helvetica" w:hAnsi="Helvetica"/>
        </w:rPr>
        <w:t xml:space="preserve">16 ноября </w:t>
      </w:r>
      <w:r w:rsidR="003E2A04" w:rsidRPr="00E12968">
        <w:rPr>
          <w:rFonts w:ascii="Helvetica" w:hAnsi="Helvetica"/>
        </w:rPr>
        <w:t>2019 произошла</w:t>
      </w:r>
      <w:r w:rsidRPr="00E12968">
        <w:rPr>
          <w:rFonts w:ascii="Helvetica" w:hAnsi="Helvetica" w:cs="Open Sans"/>
          <w:color w:val="404040"/>
        </w:rPr>
        <w:t xml:space="preserve"> </w:t>
      </w:r>
      <w:proofErr w:type="gramStart"/>
      <w:r w:rsidRPr="00E12968">
        <w:rPr>
          <w:rFonts w:ascii="Helvetica" w:hAnsi="Helvetica" w:cs="Open Sans"/>
          <w:color w:val="404040"/>
        </w:rPr>
        <w:t>к</w:t>
      </w:r>
      <w:r w:rsidRPr="00E12968">
        <w:rPr>
          <w:rFonts w:ascii="Helvetica" w:hAnsi="Helvetica" w:cs="Open Sans"/>
          <w:color w:val="404040"/>
        </w:rPr>
        <w:t xml:space="preserve">атастрофа  </w:t>
      </w:r>
      <w:proofErr w:type="spellStart"/>
      <w:r w:rsidRPr="00E12968">
        <w:rPr>
          <w:rFonts w:ascii="Helvetica" w:hAnsi="Helvetica" w:cs="Open Sans"/>
          <w:color w:val="404040"/>
        </w:rPr>
        <w:t>беспилотника</w:t>
      </w:r>
      <w:proofErr w:type="spellEnd"/>
      <w:proofErr w:type="gramEnd"/>
      <w:r w:rsidRPr="00E12968">
        <w:rPr>
          <w:rFonts w:ascii="Helvetica" w:hAnsi="Helvetica" w:cs="Open Sans"/>
          <w:color w:val="404040"/>
        </w:rPr>
        <w:t xml:space="preserve"> </w:t>
      </w:r>
      <w:r w:rsidRPr="00E12968">
        <w:rPr>
          <w:rFonts w:ascii="Helvetica" w:hAnsi="Helvetica" w:cs="Open Sans"/>
          <w:color w:val="404040"/>
        </w:rPr>
        <w:t xml:space="preserve"> под Рязанью</w:t>
      </w:r>
      <w:r w:rsidR="003E2A04" w:rsidRPr="00E12968">
        <w:rPr>
          <w:rFonts w:ascii="Helvetica" w:hAnsi="Helvetica" w:cs="Open Sans"/>
          <w:color w:val="404040"/>
        </w:rPr>
        <w:t>.</w:t>
      </w:r>
      <w:r w:rsidRPr="00E12968">
        <w:rPr>
          <w:rFonts w:ascii="Helvetica" w:hAnsi="Helvetica" w:cs="Open Sans"/>
          <w:color w:val="404040"/>
        </w:rPr>
        <w:t xml:space="preserve"> Летательный аппарат весом около тонны упал в непосредственной близости от жилых </w:t>
      </w:r>
      <w:proofErr w:type="gramStart"/>
      <w:r w:rsidRPr="00E12968">
        <w:rPr>
          <w:rFonts w:ascii="Helvetica" w:hAnsi="Helvetica" w:cs="Open Sans"/>
          <w:color w:val="404040"/>
        </w:rPr>
        <w:t>домов,  представля</w:t>
      </w:r>
      <w:r w:rsidR="003E2A04" w:rsidRPr="00E12968">
        <w:rPr>
          <w:rFonts w:ascii="Helvetica" w:hAnsi="Helvetica" w:cs="Open Sans"/>
          <w:color w:val="404040"/>
        </w:rPr>
        <w:t>я</w:t>
      </w:r>
      <w:proofErr w:type="gramEnd"/>
      <w:r w:rsidRPr="00E12968">
        <w:rPr>
          <w:rFonts w:ascii="Helvetica" w:hAnsi="Helvetica" w:cs="Open Sans"/>
          <w:color w:val="404040"/>
        </w:rPr>
        <w:t xml:space="preserve"> реальную угрозу жизни людей.</w:t>
      </w:r>
    </w:p>
    <w:p w14:paraId="186E7580" w14:textId="48366CAF" w:rsidR="00006AC6" w:rsidRPr="00E12968" w:rsidRDefault="00006AC6" w:rsidP="00006AC6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В то время как производство военных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в стране стремительно растет, вопросы сертификации, организации военно-гражданского согласования полетов, обучения и лицензирования “внешних” пилотов и т.д. и т.п. – остаются за бортом внимания военно-гражданского авиационного руководства.</w:t>
      </w:r>
    </w:p>
    <w:p w14:paraId="6AF45DDF" w14:textId="606AFD1A" w:rsidR="003E2A04" w:rsidRPr="00E12968" w:rsidRDefault="003E2A04" w:rsidP="00006AC6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Не внесены дополнения в Положения по расследованию, утвержденных Правительством</w:t>
      </w:r>
    </w:p>
    <w:p w14:paraId="609E5DBB" w14:textId="44DDC5BF" w:rsidR="00006AC6" w:rsidRPr="00E12968" w:rsidRDefault="00006AC6" w:rsidP="00006AC6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Испытывая серьезное беспокойство в отношении безопасной и урегулированной интеграции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в воздушное пространство пилотируемой авиации, мы </w:t>
      </w:r>
      <w:r w:rsidR="009A28D5" w:rsidRPr="00E12968">
        <w:rPr>
          <w:rFonts w:ascii="Helvetica" w:hAnsi="Helvetica" w:cs="Open Sans"/>
          <w:color w:val="404040"/>
        </w:rPr>
        <w:t>обратились к</w:t>
      </w:r>
      <w:r w:rsidRPr="00E12968">
        <w:rPr>
          <w:rFonts w:ascii="Helvetica" w:hAnsi="Helvetica" w:cs="Open Sans"/>
          <w:color w:val="404040"/>
        </w:rPr>
        <w:t xml:space="preserve"> Председателю Правительства РФ </w:t>
      </w:r>
      <w:r w:rsidR="009A28D5" w:rsidRPr="00E12968">
        <w:rPr>
          <w:rFonts w:ascii="Helvetica" w:hAnsi="Helvetica" w:cs="Open Sans"/>
          <w:color w:val="404040"/>
        </w:rPr>
        <w:t xml:space="preserve">и Генеральному прокурору </w:t>
      </w:r>
      <w:r w:rsidR="009A28D5" w:rsidRPr="00E12968">
        <w:rPr>
          <w:rFonts w:ascii="Helvetica" w:hAnsi="Helvetica" w:cs="Open Sans"/>
          <w:color w:val="404040"/>
        </w:rPr>
        <w:t>https://aviasafety.ru/29758/</w:t>
      </w:r>
    </w:p>
    <w:p w14:paraId="11E357CA" w14:textId="3E99925A" w:rsidR="00A95BA8" w:rsidRPr="00E12968" w:rsidRDefault="00A95BA8" w:rsidP="009A28D5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/>
        </w:rPr>
        <w:t>10 простых постулатов безопасности, применение которых, позволяют быстро повысить безопасность полетов</w:t>
      </w:r>
    </w:p>
    <w:p w14:paraId="59ABAC6F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«Нет ничего фатальнее столкновения самолетов в воздухе»</w:t>
      </w:r>
    </w:p>
    <w:p w14:paraId="2A03062D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https://www.aviapanorama.ru/2020/10/net-nichego-fatalnee-stolknovenija-samoletov-v-vozduhe/</w:t>
      </w:r>
    </w:p>
    <w:p w14:paraId="5110BCBF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(Готов провести Семинар по данному вопросу)  </w:t>
      </w:r>
    </w:p>
    <w:p w14:paraId="0A25C168" w14:textId="4CAABFE8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Рекомендация.</w:t>
      </w:r>
      <w:r w:rsidRPr="00E12968">
        <w:rPr>
          <w:rFonts w:ascii="Helvetica" w:hAnsi="Helvetica"/>
        </w:rPr>
        <w:t xml:space="preserve"> Необходимо разработать и утвердить генеральными директорами Систему управления безопасностью полетов</w:t>
      </w:r>
    </w:p>
    <w:p w14:paraId="14153038" w14:textId="5688FF63" w:rsidR="006F01F8" w:rsidRPr="00E12968" w:rsidRDefault="006F01F8" w:rsidP="00A95BA8">
      <w:pPr>
        <w:rPr>
          <w:rFonts w:ascii="Helvetica" w:hAnsi="Helvetica"/>
          <w:b/>
          <w:bCs/>
        </w:rPr>
      </w:pPr>
      <w:r w:rsidRPr="00E12968">
        <w:rPr>
          <w:rFonts w:ascii="Helvetica" w:hAnsi="Helvetica"/>
          <w:b/>
          <w:bCs/>
        </w:rPr>
        <w:lastRenderedPageBreak/>
        <w:t>Справка о положении дел в области СУБП ДПАС</w:t>
      </w:r>
      <w:r w:rsidR="00DD76B0" w:rsidRPr="00E12968">
        <w:rPr>
          <w:rFonts w:ascii="Helvetica" w:hAnsi="Helvetica"/>
          <w:b/>
          <w:bCs/>
        </w:rPr>
        <w:t>.</w:t>
      </w:r>
    </w:p>
    <w:p w14:paraId="60BA5AE5" w14:textId="5B227BA0" w:rsidR="006E4CD2" w:rsidRPr="00E12968" w:rsidRDefault="008826EB" w:rsidP="00A95BA8">
      <w:pPr>
        <w:rPr>
          <w:rFonts w:ascii="Helvetica" w:hAnsi="Helvetica"/>
          <w:b/>
          <w:bCs/>
        </w:rPr>
      </w:pPr>
      <w:r w:rsidRPr="00E12968">
        <w:rPr>
          <w:rFonts w:ascii="Helvetica" w:hAnsi="Helvetica"/>
          <w:b/>
          <w:bCs/>
        </w:rPr>
        <w:t xml:space="preserve">До настоящего </w:t>
      </w:r>
      <w:proofErr w:type="gramStart"/>
      <w:r w:rsidRPr="00E12968">
        <w:rPr>
          <w:rFonts w:ascii="Helvetica" w:hAnsi="Helvetica"/>
          <w:b/>
          <w:bCs/>
        </w:rPr>
        <w:t>времени  в</w:t>
      </w:r>
      <w:proofErr w:type="gramEnd"/>
      <w:r w:rsidRPr="00E12968">
        <w:rPr>
          <w:rFonts w:ascii="Helvetica" w:hAnsi="Helvetica"/>
          <w:b/>
          <w:bCs/>
        </w:rPr>
        <w:t xml:space="preserve"> </w:t>
      </w:r>
      <w:r w:rsidRPr="00E12968">
        <w:rPr>
          <w:rFonts w:ascii="Helvetica" w:hAnsi="Helvetica" w:cs="Times New Roman"/>
        </w:rPr>
        <w:t xml:space="preserve">Дорожную карту </w:t>
      </w:r>
      <w:r w:rsidRPr="00E12968">
        <w:rPr>
          <w:rFonts w:ascii="Helvetica" w:hAnsi="Helvetica" w:cs="Times New Roman"/>
        </w:rPr>
        <w:t xml:space="preserve"> </w:t>
      </w:r>
      <w:r w:rsidRPr="00E12968">
        <w:rPr>
          <w:rFonts w:ascii="Helvetica" w:hAnsi="Helvetica" w:cs="Times New Roman"/>
        </w:rPr>
        <w:t>Национальной технологической инициативы «</w:t>
      </w:r>
      <w:proofErr w:type="spellStart"/>
      <w:r w:rsidRPr="00E12968">
        <w:rPr>
          <w:rFonts w:ascii="Helvetica" w:hAnsi="Helvetica" w:cs="Times New Roman"/>
        </w:rPr>
        <w:t>Аэроспейснет</w:t>
      </w:r>
      <w:proofErr w:type="spellEnd"/>
      <w:r w:rsidRPr="00E12968">
        <w:rPr>
          <w:rFonts w:ascii="Helvetica" w:hAnsi="Helvetica" w:cs="Times New Roman"/>
        </w:rPr>
        <w:t>»</w:t>
      </w:r>
      <w:r w:rsidRPr="00E12968">
        <w:rPr>
          <w:rFonts w:ascii="Helvetica" w:hAnsi="Helvetica" w:cs="Times New Roman"/>
        </w:rPr>
        <w:t xml:space="preserve"> утверждённой Правительством не внесен </w:t>
      </w:r>
      <w:r w:rsidRPr="00E12968">
        <w:rPr>
          <w:rFonts w:ascii="Helvetica" w:hAnsi="Helvetica" w:cs="Times New Roman"/>
        </w:rPr>
        <w:t>раздел “Система управления безопасностью полетов дистанционно-пилотируемых авиационных систем (СУБП ДПАС</w:t>
      </w:r>
      <w:r w:rsidRPr="00E12968">
        <w:rPr>
          <w:rFonts w:ascii="Helvetica" w:hAnsi="Helvetica" w:cs="Times New Roman"/>
        </w:rPr>
        <w:t>)  Смотреть вложение.</w:t>
      </w:r>
    </w:p>
    <w:p w14:paraId="59747BCD" w14:textId="77777777" w:rsidR="00DD76B0" w:rsidRPr="00E12968" w:rsidRDefault="00DD76B0" w:rsidP="00A95BA8">
      <w:pPr>
        <w:rPr>
          <w:rFonts w:ascii="Helvetica" w:hAnsi="Helvetica"/>
          <w:b/>
          <w:bCs/>
        </w:rPr>
      </w:pPr>
    </w:p>
    <w:p w14:paraId="7DB9C13B" w14:textId="0845921E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Втор</w:t>
      </w:r>
      <w:r w:rsidR="00006AC6" w:rsidRPr="00E12968">
        <w:rPr>
          <w:rFonts w:ascii="Helvetica" w:hAnsi="Helvetica"/>
          <w:b/>
          <w:bCs/>
        </w:rPr>
        <w:t>ой приоритет</w:t>
      </w:r>
      <w:r w:rsidR="00006AC6" w:rsidRPr="00E12968">
        <w:rPr>
          <w:rFonts w:ascii="Helvetica" w:hAnsi="Helvetica"/>
        </w:rPr>
        <w:t>.</w:t>
      </w:r>
      <w:r w:rsidRPr="00E12968">
        <w:rPr>
          <w:rFonts w:ascii="Helvetica" w:hAnsi="Helvetica"/>
        </w:rPr>
        <w:t xml:space="preserve">  Подготовка и обучение специалистов</w:t>
      </w:r>
      <w:r w:rsidR="009A28D5" w:rsidRPr="00E12968">
        <w:rPr>
          <w:rFonts w:ascii="Helvetica" w:hAnsi="Helvetica"/>
        </w:rPr>
        <w:t xml:space="preserve"> </w:t>
      </w:r>
      <w:r w:rsidR="00060202" w:rsidRPr="00E12968">
        <w:rPr>
          <w:rFonts w:ascii="Helvetica" w:hAnsi="Helvetica"/>
        </w:rPr>
        <w:t>(внешних</w:t>
      </w:r>
      <w:r w:rsidR="009A28D5" w:rsidRPr="00E12968">
        <w:rPr>
          <w:rFonts w:ascii="Helvetica" w:hAnsi="Helvetica"/>
        </w:rPr>
        <w:t xml:space="preserve"> пилотов)</w:t>
      </w:r>
      <w:r w:rsidRPr="00E12968">
        <w:rPr>
          <w:rFonts w:ascii="Helvetica" w:hAnsi="Helvetica"/>
        </w:rPr>
        <w:t xml:space="preserve"> в Учебн</w:t>
      </w:r>
      <w:r w:rsidR="00006AC6" w:rsidRPr="00E12968">
        <w:rPr>
          <w:rFonts w:ascii="Helvetica" w:hAnsi="Helvetica"/>
        </w:rPr>
        <w:t>ых</w:t>
      </w:r>
      <w:r w:rsidRPr="00E12968">
        <w:rPr>
          <w:rFonts w:ascii="Helvetica" w:hAnsi="Helvetica"/>
        </w:rPr>
        <w:t xml:space="preserve"> </w:t>
      </w:r>
      <w:r w:rsidR="00060202" w:rsidRPr="00E12968">
        <w:rPr>
          <w:rFonts w:ascii="Helvetica" w:hAnsi="Helvetica"/>
        </w:rPr>
        <w:t>центрах должна</w:t>
      </w:r>
      <w:r w:rsidR="009A28D5" w:rsidRPr="00E12968">
        <w:rPr>
          <w:rFonts w:ascii="Helvetica" w:hAnsi="Helvetica"/>
        </w:rPr>
        <w:t xml:space="preserve"> осуществляться </w:t>
      </w:r>
      <w:r w:rsidRPr="00E12968">
        <w:rPr>
          <w:rFonts w:ascii="Helvetica" w:hAnsi="Helvetica"/>
        </w:rPr>
        <w:t>строго в соответствии со Ста</w:t>
      </w:r>
      <w:r w:rsidR="009A28D5" w:rsidRPr="00E12968">
        <w:rPr>
          <w:rFonts w:ascii="Helvetica" w:hAnsi="Helvetica"/>
        </w:rPr>
        <w:t xml:space="preserve">ндартами </w:t>
      </w:r>
      <w:r w:rsidRPr="00E12968">
        <w:rPr>
          <w:rFonts w:ascii="Helvetica" w:hAnsi="Helvetica"/>
        </w:rPr>
        <w:t>Приложени</w:t>
      </w:r>
      <w:r w:rsidR="009A28D5" w:rsidRPr="00E12968">
        <w:rPr>
          <w:rFonts w:ascii="Helvetica" w:hAnsi="Helvetica"/>
        </w:rPr>
        <w:t>я</w:t>
      </w:r>
      <w:r w:rsidRPr="00E12968">
        <w:rPr>
          <w:rFonts w:ascii="Helvetica" w:hAnsi="Helvetica"/>
        </w:rPr>
        <w:t xml:space="preserve"> 1 к Конвенции о международной гражданской̆ авиации «Выдача свидетельств авиационному персоналу»</w:t>
      </w:r>
      <w:r w:rsidR="009A28D5" w:rsidRPr="00E12968">
        <w:rPr>
          <w:rFonts w:ascii="Helvetica" w:hAnsi="Helvetica"/>
        </w:rPr>
        <w:t xml:space="preserve">. </w:t>
      </w:r>
      <w:r w:rsidR="003E2A04" w:rsidRPr="00E12968">
        <w:rPr>
          <w:rFonts w:ascii="Helvetica" w:hAnsi="Helvetica"/>
        </w:rPr>
        <w:t>Оно вступило</w:t>
      </w:r>
      <w:r w:rsidRPr="00E12968">
        <w:rPr>
          <w:rFonts w:ascii="Helvetica" w:hAnsi="Helvetica"/>
        </w:rPr>
        <w:t xml:space="preserve"> в силу в июле 2018 года, в котором впервые, в разделе В, в качестве Стандартов включены: общие правила, касающиеся свидетельств и квалификационных отметок внешних пилотов, внешних пилотов - курсантов, инструкторов дистанционно - пилотируемых авиационных систем (ДПАС), а также медицинские требования.</w:t>
      </w:r>
    </w:p>
    <w:p w14:paraId="5A36DDDB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http://www.caakz.com/wp-content/uploads/2020/03/pril-1-vydacha-svidetelstv-aviaczionnomu-personalu.pdf </w:t>
      </w:r>
    </w:p>
    <w:p w14:paraId="05EA0A48" w14:textId="23E1FC4B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Та</w:t>
      </w:r>
      <w:r w:rsidR="003E2A04" w:rsidRPr="00E12968">
        <w:rPr>
          <w:rFonts w:ascii="Helvetica" w:hAnsi="Helvetica"/>
        </w:rPr>
        <w:t xml:space="preserve">м же </w:t>
      </w:r>
      <w:r w:rsidRPr="00E12968">
        <w:rPr>
          <w:rFonts w:ascii="Helvetica" w:hAnsi="Helvetica"/>
        </w:rPr>
        <w:t>даются ссылки на необходимые дополнительные материалы:</w:t>
      </w:r>
    </w:p>
    <w:p w14:paraId="7E9918F6" w14:textId="33469D15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Примечание 1. Порядок проведения подготовки по предотвращению попадания в сложные пространственные положения и выводу из них изложен в Правилах аэронавигационного обслуживания «Подготовка персонала" (PANS-TRG, 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9868).</w:t>
      </w:r>
    </w:p>
    <w:p w14:paraId="525F8708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(</w:t>
      </w:r>
      <w:proofErr w:type="spellStart"/>
      <w:r w:rsidRPr="00E12968">
        <w:rPr>
          <w:rFonts w:ascii="Helvetica" w:hAnsi="Helvetica"/>
        </w:rPr>
        <w:t>http</w:t>
      </w:r>
      <w:proofErr w:type="spellEnd"/>
      <w:r w:rsidRPr="00E12968">
        <w:rPr>
          <w:rFonts w:ascii="Helvetica" w:hAnsi="Helvetica"/>
        </w:rPr>
        <w:t>://www.aviadocs.net/</w:t>
      </w:r>
      <w:proofErr w:type="spellStart"/>
      <w:r w:rsidRPr="00E12968">
        <w:rPr>
          <w:rFonts w:ascii="Helvetica" w:hAnsi="Helvetica"/>
        </w:rPr>
        <w:t>icaodocs</w:t>
      </w:r>
      <w:proofErr w:type="spellEnd"/>
      <w:r w:rsidRPr="00E12968">
        <w:rPr>
          <w:rFonts w:ascii="Helvetica" w:hAnsi="Helvetica"/>
        </w:rPr>
        <w:t>/</w:t>
      </w:r>
      <w:proofErr w:type="spellStart"/>
      <w:r w:rsidRPr="00E12968">
        <w:rPr>
          <w:rFonts w:ascii="Helvetica" w:hAnsi="Helvetica"/>
        </w:rPr>
        <w:t>Docs</w:t>
      </w:r>
      <w:proofErr w:type="spellEnd"/>
      <w:r w:rsidRPr="00E12968">
        <w:rPr>
          <w:rFonts w:ascii="Helvetica" w:hAnsi="Helvetica"/>
        </w:rPr>
        <w:t>/9868_cons_ru.pdf)</w:t>
      </w:r>
    </w:p>
    <w:p w14:paraId="35CC2CE0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Примечание 2. </w:t>
      </w:r>
      <w:proofErr w:type="spellStart"/>
      <w:r w:rsidRPr="00E12968">
        <w:rPr>
          <w:rFonts w:ascii="Helvetica" w:hAnsi="Helvetica"/>
        </w:rPr>
        <w:t>Инструктивныи</w:t>
      </w:r>
      <w:proofErr w:type="spellEnd"/>
      <w:r w:rsidRPr="00E12968">
        <w:rPr>
          <w:rFonts w:ascii="Helvetica" w:hAnsi="Helvetica"/>
        </w:rPr>
        <w:t>̆ материал по подготовке для предотвращения попадания в сложные пространственные положения и вывода из них содержится в Руководстве по подготовке для предотвращения попадания самолета в сложные пространственные положения и вывода из них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10011).</w:t>
      </w:r>
    </w:p>
    <w:p w14:paraId="74E26796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(</w:t>
      </w:r>
      <w:proofErr w:type="spellStart"/>
      <w:r w:rsidRPr="00E12968">
        <w:rPr>
          <w:rFonts w:ascii="Helvetica" w:hAnsi="Helvetica"/>
        </w:rPr>
        <w:t>http</w:t>
      </w:r>
      <w:proofErr w:type="spellEnd"/>
      <w:r w:rsidRPr="00E12968">
        <w:rPr>
          <w:rFonts w:ascii="Helvetica" w:hAnsi="Helvetica"/>
        </w:rPr>
        <w:t>://www.aviadocs.net/</w:t>
      </w:r>
      <w:proofErr w:type="spellStart"/>
      <w:r w:rsidRPr="00E12968">
        <w:rPr>
          <w:rFonts w:ascii="Helvetica" w:hAnsi="Helvetica"/>
        </w:rPr>
        <w:t>icaodocs</w:t>
      </w:r>
      <w:proofErr w:type="spellEnd"/>
      <w:r w:rsidRPr="00E12968">
        <w:rPr>
          <w:rFonts w:ascii="Helvetica" w:hAnsi="Helvetica"/>
        </w:rPr>
        <w:t>/</w:t>
      </w:r>
      <w:proofErr w:type="spellStart"/>
      <w:r w:rsidRPr="00E12968">
        <w:rPr>
          <w:rFonts w:ascii="Helvetica" w:hAnsi="Helvetica"/>
        </w:rPr>
        <w:t>Docs</w:t>
      </w:r>
      <w:proofErr w:type="spellEnd"/>
      <w:r w:rsidRPr="00E12968">
        <w:rPr>
          <w:rFonts w:ascii="Helvetica" w:hAnsi="Helvetica"/>
        </w:rPr>
        <w:t>/10011_cons_ru.pdf)</w:t>
      </w:r>
    </w:p>
    <w:p w14:paraId="2CACDA02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Примечание 3. В Руководстве по критериям </w:t>
      </w:r>
      <w:proofErr w:type="spellStart"/>
      <w:r w:rsidRPr="00E12968">
        <w:rPr>
          <w:rFonts w:ascii="Helvetica" w:hAnsi="Helvetica"/>
        </w:rPr>
        <w:t>квалификационнои</w:t>
      </w:r>
      <w:proofErr w:type="spellEnd"/>
      <w:r w:rsidRPr="00E12968">
        <w:rPr>
          <w:rFonts w:ascii="Helvetica" w:hAnsi="Helvetica"/>
        </w:rPr>
        <w:t xml:space="preserve">̆ оценки тренажерных </w:t>
      </w:r>
      <w:proofErr w:type="spellStart"/>
      <w:r w:rsidRPr="00E12968">
        <w:rPr>
          <w:rFonts w:ascii="Helvetica" w:hAnsi="Helvetica"/>
        </w:rPr>
        <w:t>устройств</w:t>
      </w:r>
      <w:proofErr w:type="spellEnd"/>
      <w:r w:rsidRPr="00E12968">
        <w:rPr>
          <w:rFonts w:ascii="Helvetica" w:hAnsi="Helvetica"/>
        </w:rPr>
        <w:t xml:space="preserve"> имитации полета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9625) содержится </w:t>
      </w:r>
      <w:proofErr w:type="spellStart"/>
      <w:r w:rsidRPr="00E12968">
        <w:rPr>
          <w:rFonts w:ascii="Helvetica" w:hAnsi="Helvetica"/>
        </w:rPr>
        <w:t>инструктивныи</w:t>
      </w:r>
      <w:proofErr w:type="spellEnd"/>
      <w:r w:rsidRPr="00E12968">
        <w:rPr>
          <w:rFonts w:ascii="Helvetica" w:hAnsi="Helvetica"/>
        </w:rPr>
        <w:t xml:space="preserve">̆ материал, </w:t>
      </w:r>
      <w:proofErr w:type="spellStart"/>
      <w:r w:rsidRPr="00E12968">
        <w:rPr>
          <w:rFonts w:ascii="Helvetica" w:hAnsi="Helvetica"/>
        </w:rPr>
        <w:t>касающийся</w:t>
      </w:r>
      <w:proofErr w:type="spellEnd"/>
      <w:r w:rsidRPr="00E12968">
        <w:rPr>
          <w:rFonts w:ascii="Helvetica" w:hAnsi="Helvetica"/>
        </w:rPr>
        <w:t xml:space="preserve"> утверждения Тренажерного </w:t>
      </w:r>
      <w:proofErr w:type="spellStart"/>
      <w:r w:rsidRPr="00E12968">
        <w:rPr>
          <w:rFonts w:ascii="Helvetica" w:hAnsi="Helvetica"/>
        </w:rPr>
        <w:t>устройства</w:t>
      </w:r>
      <w:proofErr w:type="spellEnd"/>
      <w:r w:rsidRPr="00E12968">
        <w:rPr>
          <w:rFonts w:ascii="Helvetica" w:hAnsi="Helvetica"/>
        </w:rPr>
        <w:t xml:space="preserve"> имитации полета</w:t>
      </w:r>
    </w:p>
    <w:p w14:paraId="7E344395" w14:textId="608E7644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(FSTD) для проведения подготовки по предотвращению попадания в сложные пространственные положения и выводу из них</w:t>
      </w:r>
      <w:r w:rsidR="004456FD" w:rsidRPr="00E12968">
        <w:rPr>
          <w:rFonts w:ascii="Helvetica" w:hAnsi="Helvetica"/>
        </w:rPr>
        <w:t xml:space="preserve"> </w:t>
      </w:r>
      <w:proofErr w:type="gramStart"/>
      <w:r w:rsidR="004456FD" w:rsidRPr="00E12968">
        <w:rPr>
          <w:rFonts w:ascii="Helvetica" w:hAnsi="Helvetica"/>
        </w:rPr>
        <w:t>( две</w:t>
      </w:r>
      <w:proofErr w:type="gramEnd"/>
      <w:r w:rsidR="004456FD" w:rsidRPr="00E12968">
        <w:rPr>
          <w:rFonts w:ascii="Helvetica" w:hAnsi="Helvetica"/>
        </w:rPr>
        <w:t xml:space="preserve"> части)</w:t>
      </w:r>
      <w:r w:rsidRPr="00E12968">
        <w:rPr>
          <w:rFonts w:ascii="Helvetica" w:hAnsi="Helvetica"/>
        </w:rPr>
        <w:t xml:space="preserve">. </w:t>
      </w:r>
    </w:p>
    <w:p w14:paraId="3611A88F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http://www.aviadocs.net/icaodocs/Docs/9625_v1_cons_ru.pdf</w:t>
      </w:r>
    </w:p>
    <w:p w14:paraId="5E7C527C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http://www.aviadocs.net/icaodocs/Docs/9625_v2_cons_ru.pdf</w:t>
      </w:r>
    </w:p>
    <w:p w14:paraId="62754566" w14:textId="77777777" w:rsidR="00A95BA8" w:rsidRPr="00E12968" w:rsidRDefault="00A95BA8" w:rsidP="00A95BA8">
      <w:pPr>
        <w:rPr>
          <w:rFonts w:ascii="Helvetica" w:hAnsi="Helvetica"/>
        </w:rPr>
      </w:pPr>
    </w:p>
    <w:p w14:paraId="47F4388A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Общие рекомендации в отношении </w:t>
      </w:r>
      <w:proofErr w:type="spellStart"/>
      <w:r w:rsidRPr="00E12968">
        <w:rPr>
          <w:rFonts w:ascii="Helvetica" w:hAnsi="Helvetica"/>
        </w:rPr>
        <w:t>перекрестнои</w:t>
      </w:r>
      <w:proofErr w:type="spellEnd"/>
      <w:r w:rsidRPr="00E12968">
        <w:rPr>
          <w:rFonts w:ascii="Helvetica" w:hAnsi="Helvetica"/>
        </w:rPr>
        <w:t xml:space="preserve">̆ подготовки и взаимного учета времени налета содержится в Руководстве по созданию </w:t>
      </w:r>
      <w:proofErr w:type="spellStart"/>
      <w:r w:rsidRPr="00E12968">
        <w:rPr>
          <w:rFonts w:ascii="Helvetica" w:hAnsi="Helvetica"/>
        </w:rPr>
        <w:t>государственнои</w:t>
      </w:r>
      <w:proofErr w:type="spellEnd"/>
      <w:r w:rsidRPr="00E12968">
        <w:rPr>
          <w:rFonts w:ascii="Helvetica" w:hAnsi="Helvetica"/>
        </w:rPr>
        <w:t xml:space="preserve">̆ системы выдачи свидетельств авиационному персоналу и управлению </w:t>
      </w:r>
      <w:proofErr w:type="spellStart"/>
      <w:r w:rsidRPr="00E12968">
        <w:rPr>
          <w:rFonts w:ascii="Helvetica" w:hAnsi="Helvetica"/>
        </w:rPr>
        <w:t>этои</w:t>
      </w:r>
      <w:proofErr w:type="spellEnd"/>
      <w:r w:rsidRPr="00E12968">
        <w:rPr>
          <w:rFonts w:ascii="Helvetica" w:hAnsi="Helvetica"/>
        </w:rPr>
        <w:t xml:space="preserve">̆ </w:t>
      </w:r>
      <w:proofErr w:type="spellStart"/>
      <w:r w:rsidRPr="00E12968">
        <w:rPr>
          <w:rFonts w:ascii="Helvetica" w:hAnsi="Helvetica"/>
        </w:rPr>
        <w:t>системои</w:t>
      </w:r>
      <w:proofErr w:type="spellEnd"/>
      <w:r w:rsidRPr="00E12968">
        <w:rPr>
          <w:rFonts w:ascii="Helvetica" w:hAnsi="Helvetica"/>
        </w:rPr>
        <w:t>̆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9379) </w:t>
      </w:r>
    </w:p>
    <w:p w14:paraId="7F29E1D7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http://www.aviadocs.net/icaodocs/Docs/ICAO_Doc9379.pdf</w:t>
      </w:r>
    </w:p>
    <w:p w14:paraId="04CA01E6" w14:textId="77777777" w:rsidR="00A95BA8" w:rsidRPr="00E12968" w:rsidRDefault="00A95BA8" w:rsidP="00A95BA8">
      <w:pPr>
        <w:rPr>
          <w:rFonts w:ascii="Helvetica" w:hAnsi="Helvetica"/>
        </w:rPr>
      </w:pPr>
      <w:proofErr w:type="spellStart"/>
      <w:r w:rsidRPr="00E12968">
        <w:rPr>
          <w:rFonts w:ascii="Helvetica" w:hAnsi="Helvetica"/>
        </w:rPr>
        <w:t>Инструктивныи</w:t>
      </w:r>
      <w:proofErr w:type="spellEnd"/>
      <w:r w:rsidRPr="00E12968">
        <w:rPr>
          <w:rFonts w:ascii="Helvetica" w:hAnsi="Helvetica"/>
        </w:rPr>
        <w:t xml:space="preserve">̆ материал по разработке учебных программ, касающихся </w:t>
      </w:r>
      <w:proofErr w:type="spellStart"/>
      <w:r w:rsidRPr="00E12968">
        <w:rPr>
          <w:rFonts w:ascii="Helvetica" w:hAnsi="Helvetica"/>
        </w:rPr>
        <w:t>возможностеи</w:t>
      </w:r>
      <w:proofErr w:type="spellEnd"/>
      <w:r w:rsidRPr="00E12968">
        <w:rPr>
          <w:rFonts w:ascii="Helvetica" w:hAnsi="Helvetica"/>
        </w:rPr>
        <w:t>̆ человека, Контроль факторов угрозы и ошибок (КУО), содержится в Руководстве по обучению в области человеческого фактора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9683)</w:t>
      </w:r>
    </w:p>
    <w:p w14:paraId="54B793B8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http://www.aviadocs.net/icaodocs/Docs/9683_cons_ru.pdf </w:t>
      </w:r>
    </w:p>
    <w:p w14:paraId="21AAD868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Рекомендации по утверждению программ подготовки персонала содержатся в Руководстве по утверждению организаций по подготовке персонала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9841).</w:t>
      </w:r>
    </w:p>
    <w:p w14:paraId="323CCA1A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http://www.aviadocs.net/icaodocs/Docs/9841_cons_ru.pdf</w:t>
      </w:r>
    </w:p>
    <w:p w14:paraId="61220363" w14:textId="6AE97F4D" w:rsidR="00A95BA8" w:rsidRPr="00E12968" w:rsidRDefault="003E2A04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  <w:color w:val="FF0000"/>
        </w:rPr>
        <w:t>Внимание</w:t>
      </w:r>
      <w:r w:rsidR="008826EB" w:rsidRPr="00E12968">
        <w:rPr>
          <w:rFonts w:ascii="Helvetica" w:hAnsi="Helvetica"/>
          <w:b/>
          <w:bCs/>
          <w:color w:val="FF0000"/>
        </w:rPr>
        <w:t xml:space="preserve">! </w:t>
      </w:r>
      <w:r w:rsidR="00A95BA8" w:rsidRPr="00E12968">
        <w:rPr>
          <w:rFonts w:ascii="Helvetica" w:hAnsi="Helvetica"/>
          <w:color w:val="FF0000"/>
        </w:rPr>
        <w:t xml:space="preserve"> </w:t>
      </w:r>
      <w:r w:rsidR="00A95BA8" w:rsidRPr="00E12968">
        <w:rPr>
          <w:rFonts w:ascii="Helvetica" w:hAnsi="Helvetica"/>
        </w:rPr>
        <w:t>3 ноября 2022 года,</w:t>
      </w:r>
      <w:r w:rsidRPr="00E12968">
        <w:rPr>
          <w:rFonts w:ascii="Helvetica" w:hAnsi="Helvetica"/>
        </w:rPr>
        <w:t xml:space="preserve"> Росси</w:t>
      </w:r>
      <w:r w:rsidR="0077403B" w:rsidRPr="00E12968">
        <w:rPr>
          <w:rFonts w:ascii="Helvetica" w:hAnsi="Helvetica"/>
        </w:rPr>
        <w:t>йская Федерация, как член ИКАО обязана доложить</w:t>
      </w:r>
      <w:r w:rsidR="00A95BA8" w:rsidRPr="00E12968">
        <w:rPr>
          <w:rFonts w:ascii="Helvetica" w:hAnsi="Helvetica"/>
        </w:rPr>
        <w:t xml:space="preserve"> </w:t>
      </w:r>
      <w:r w:rsidR="008826EB" w:rsidRPr="00E12968">
        <w:rPr>
          <w:rFonts w:ascii="Helvetica" w:hAnsi="Helvetica"/>
        </w:rPr>
        <w:t>о внедрении данного</w:t>
      </w:r>
      <w:r w:rsidR="00A95BA8" w:rsidRPr="00E12968">
        <w:rPr>
          <w:rFonts w:ascii="Helvetica" w:hAnsi="Helvetica"/>
        </w:rPr>
        <w:t xml:space="preserve"> Стандар</w:t>
      </w:r>
      <w:r w:rsidR="0077403B" w:rsidRPr="00E12968">
        <w:rPr>
          <w:rFonts w:ascii="Helvetica" w:hAnsi="Helvetica"/>
        </w:rPr>
        <w:t>та</w:t>
      </w:r>
      <w:r w:rsidR="008826EB" w:rsidRPr="00E12968">
        <w:rPr>
          <w:rFonts w:ascii="Helvetica" w:hAnsi="Helvetica"/>
        </w:rPr>
        <w:t>.</w:t>
      </w:r>
      <w:r w:rsidR="0077403B" w:rsidRPr="00E12968">
        <w:rPr>
          <w:rFonts w:ascii="Helvetica" w:hAnsi="Helvetica"/>
        </w:rPr>
        <w:t xml:space="preserve"> </w:t>
      </w:r>
      <w:r w:rsidR="00A95BA8" w:rsidRPr="00E12968">
        <w:rPr>
          <w:rFonts w:ascii="Helvetica" w:hAnsi="Helvetica"/>
        </w:rPr>
        <w:t xml:space="preserve"> </w:t>
      </w:r>
      <w:r w:rsidR="008826EB" w:rsidRPr="00E12968">
        <w:rPr>
          <w:rFonts w:ascii="Helvetica" w:hAnsi="Helvetica"/>
        </w:rPr>
        <w:t>В</w:t>
      </w:r>
      <w:r w:rsidR="00A95BA8" w:rsidRPr="00E12968">
        <w:rPr>
          <w:rFonts w:ascii="Helvetica" w:hAnsi="Helvetica"/>
        </w:rPr>
        <w:t>недр</w:t>
      </w:r>
      <w:r w:rsidR="0077403B" w:rsidRPr="00E12968">
        <w:rPr>
          <w:rFonts w:ascii="Helvetica" w:hAnsi="Helvetica"/>
        </w:rPr>
        <w:t>ять</w:t>
      </w:r>
      <w:r w:rsidR="00A95BA8" w:rsidRPr="00E12968">
        <w:rPr>
          <w:rFonts w:ascii="Helvetica" w:hAnsi="Helvetica"/>
        </w:rPr>
        <w:t xml:space="preserve"> данны</w:t>
      </w:r>
      <w:r w:rsidR="008826EB" w:rsidRPr="00E12968">
        <w:rPr>
          <w:rFonts w:ascii="Helvetica" w:hAnsi="Helvetica"/>
        </w:rPr>
        <w:t>й</w:t>
      </w:r>
      <w:r w:rsidR="00A95BA8" w:rsidRPr="00E12968">
        <w:rPr>
          <w:rFonts w:ascii="Helvetica" w:hAnsi="Helvetica"/>
        </w:rPr>
        <w:t xml:space="preserve"> документ</w:t>
      </w:r>
      <w:r w:rsidR="0077403B" w:rsidRPr="00E12968">
        <w:rPr>
          <w:rFonts w:ascii="Helvetica" w:hAnsi="Helvetica"/>
        </w:rPr>
        <w:t>ы</w:t>
      </w:r>
      <w:r w:rsidR="00A95BA8" w:rsidRPr="00E12968">
        <w:rPr>
          <w:rFonts w:ascii="Helvetica" w:hAnsi="Helvetica"/>
        </w:rPr>
        <w:t xml:space="preserve"> надо </w:t>
      </w:r>
      <w:r w:rsidR="00A95BA8" w:rsidRPr="00E12968">
        <w:rPr>
          <w:rFonts w:ascii="Helvetica" w:hAnsi="Helvetica"/>
        </w:rPr>
        <w:lastRenderedPageBreak/>
        <w:t>сейчас, что позволит создать передов</w:t>
      </w:r>
      <w:r w:rsidR="004456FD" w:rsidRPr="00E12968">
        <w:rPr>
          <w:rFonts w:ascii="Helvetica" w:hAnsi="Helvetica"/>
        </w:rPr>
        <w:t>ые</w:t>
      </w:r>
      <w:r w:rsidR="00A95BA8" w:rsidRPr="00E12968">
        <w:rPr>
          <w:rFonts w:ascii="Helvetica" w:hAnsi="Helvetica"/>
        </w:rPr>
        <w:t xml:space="preserve"> Центр</w:t>
      </w:r>
      <w:r w:rsidR="004456FD" w:rsidRPr="00E12968">
        <w:rPr>
          <w:rFonts w:ascii="Helvetica" w:hAnsi="Helvetica"/>
        </w:rPr>
        <w:t>ы</w:t>
      </w:r>
      <w:r w:rsidR="00A95BA8" w:rsidRPr="00E12968">
        <w:rPr>
          <w:rFonts w:ascii="Helvetica" w:hAnsi="Helvetica"/>
        </w:rPr>
        <w:t xml:space="preserve"> по подготовке внешних пилотов, отвечающий международным требованиям! </w:t>
      </w:r>
    </w:p>
    <w:p w14:paraId="70E8D2CA" w14:textId="4942A47F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Трет</w:t>
      </w:r>
      <w:r w:rsidR="004456FD" w:rsidRPr="00E12968">
        <w:rPr>
          <w:rFonts w:ascii="Helvetica" w:hAnsi="Helvetica"/>
          <w:b/>
          <w:bCs/>
        </w:rPr>
        <w:t>ий приоритет.</w:t>
      </w:r>
      <w:r w:rsidRPr="00E12968">
        <w:rPr>
          <w:rFonts w:ascii="Helvetica" w:hAnsi="Helvetica"/>
        </w:rPr>
        <w:t xml:space="preserve"> Требования к производству, выдаче сертификатов типа и признанию лётной̆ годности </w:t>
      </w:r>
    </w:p>
    <w:p w14:paraId="2EEB89D1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Статья 31 Чикагской конвенции «Удостоверение о годности к полетам» требует, чтобы каждое воздушное судно, занятое в </w:t>
      </w:r>
      <w:proofErr w:type="spellStart"/>
      <w:r w:rsidRPr="00E12968">
        <w:rPr>
          <w:rFonts w:ascii="Helvetica" w:hAnsi="Helvetica"/>
        </w:rPr>
        <w:t>международнои</w:t>
      </w:r>
      <w:proofErr w:type="spellEnd"/>
      <w:r w:rsidRPr="00E12968">
        <w:rPr>
          <w:rFonts w:ascii="Helvetica" w:hAnsi="Helvetica"/>
        </w:rPr>
        <w:t>̆ навигации, обеспечивается удостоверением о годности к полетам, которое выдано или которому придана сила государством, где это воздушное судно зарегистрировано.</w:t>
      </w:r>
    </w:p>
    <w:p w14:paraId="1D12E946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Эта статья в </w:t>
      </w:r>
      <w:proofErr w:type="spellStart"/>
      <w:r w:rsidRPr="00E12968">
        <w:rPr>
          <w:rFonts w:ascii="Helvetica" w:hAnsi="Helvetica"/>
        </w:rPr>
        <w:t>равнои</w:t>
      </w:r>
      <w:proofErr w:type="spellEnd"/>
      <w:r w:rsidRPr="00E12968">
        <w:rPr>
          <w:rFonts w:ascii="Helvetica" w:hAnsi="Helvetica"/>
        </w:rPr>
        <w:t xml:space="preserve">̆ степени относится и к ДПВС, занятым в </w:t>
      </w:r>
      <w:proofErr w:type="spellStart"/>
      <w:r w:rsidRPr="00E12968">
        <w:rPr>
          <w:rFonts w:ascii="Helvetica" w:hAnsi="Helvetica"/>
        </w:rPr>
        <w:t>международнои</w:t>
      </w:r>
      <w:proofErr w:type="spellEnd"/>
      <w:r w:rsidRPr="00E12968">
        <w:rPr>
          <w:rFonts w:ascii="Helvetica" w:hAnsi="Helvetica"/>
        </w:rPr>
        <w:t xml:space="preserve">̆ аэронавигации; однако будут иметь место различия в подходах к определению </w:t>
      </w:r>
      <w:proofErr w:type="spellStart"/>
      <w:r w:rsidRPr="00E12968">
        <w:rPr>
          <w:rFonts w:ascii="Helvetica" w:hAnsi="Helvetica"/>
        </w:rPr>
        <w:t>летнои</w:t>
      </w:r>
      <w:proofErr w:type="spellEnd"/>
      <w:r w:rsidRPr="00E12968">
        <w:rPr>
          <w:rFonts w:ascii="Helvetica" w:hAnsi="Helvetica"/>
        </w:rPr>
        <w:t xml:space="preserve">̆ годности.  </w:t>
      </w:r>
    </w:p>
    <w:p w14:paraId="798BEDCE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Для пилотируемых воздушных судов существуют Стандарты и Рекомендации </w:t>
      </w:r>
      <w:proofErr w:type="gramStart"/>
      <w:r w:rsidRPr="00E12968">
        <w:rPr>
          <w:rFonts w:ascii="Helvetica" w:hAnsi="Helvetica"/>
        </w:rPr>
        <w:t>по  летной</w:t>
      </w:r>
      <w:proofErr w:type="gramEnd"/>
      <w:r w:rsidRPr="00E12968">
        <w:rPr>
          <w:rFonts w:ascii="Helvetica" w:hAnsi="Helvetica"/>
        </w:rPr>
        <w:t xml:space="preserve"> годности Приложение 8 к Конвенции о международной гражданской авиации « Летная годность воздушных судов»http://www.caakz.com/wp-content/uploads/2020/03/prilozhenie-8.-letnaya-godnost-vozdushnyh-sudov.pdf  и</w:t>
      </w:r>
    </w:p>
    <w:p w14:paraId="082EEDB4" w14:textId="2A8EE02C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Руководство по летной годности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9760), в которых указаны требования к конструированию, предусмотренные соответствующими нормами </w:t>
      </w:r>
      <w:proofErr w:type="spellStart"/>
      <w:r w:rsidRPr="00E12968">
        <w:rPr>
          <w:rFonts w:ascii="Helvetica" w:hAnsi="Helvetica"/>
        </w:rPr>
        <w:t>летнои</w:t>
      </w:r>
      <w:proofErr w:type="spellEnd"/>
      <w:r w:rsidRPr="00E12968">
        <w:rPr>
          <w:rFonts w:ascii="Helvetica" w:hAnsi="Helvetica"/>
        </w:rPr>
        <w:t xml:space="preserve">̆ годности, доказательство соблюдения соответствующих норм </w:t>
      </w:r>
      <w:proofErr w:type="spellStart"/>
      <w:r w:rsidRPr="00E12968">
        <w:rPr>
          <w:rFonts w:ascii="Helvetica" w:hAnsi="Helvetica"/>
        </w:rPr>
        <w:t>летнои</w:t>
      </w:r>
      <w:proofErr w:type="spellEnd"/>
      <w:r w:rsidRPr="00E12968">
        <w:rPr>
          <w:rFonts w:ascii="Helvetica" w:hAnsi="Helvetica"/>
        </w:rPr>
        <w:t xml:space="preserve">̆ годности, выдача сертификата типа, приостановление и </w:t>
      </w:r>
      <w:proofErr w:type="spellStart"/>
      <w:r w:rsidRPr="00E12968">
        <w:rPr>
          <w:rFonts w:ascii="Helvetica" w:hAnsi="Helvetica"/>
        </w:rPr>
        <w:t>анулирование</w:t>
      </w:r>
      <w:proofErr w:type="spellEnd"/>
      <w:r w:rsidRPr="00E12968">
        <w:rPr>
          <w:rFonts w:ascii="Helvetica" w:hAnsi="Helvetica"/>
        </w:rPr>
        <w:t xml:space="preserve"> </w:t>
      </w:r>
      <w:proofErr w:type="spellStart"/>
      <w:r w:rsidRPr="00E12968">
        <w:rPr>
          <w:rFonts w:ascii="Helvetica" w:hAnsi="Helvetica"/>
        </w:rPr>
        <w:t>действия</w:t>
      </w:r>
      <w:proofErr w:type="spellEnd"/>
      <w:r w:rsidRPr="00E12968">
        <w:rPr>
          <w:rFonts w:ascii="Helvetica" w:hAnsi="Helvetica"/>
        </w:rPr>
        <w:t xml:space="preserve"> сертификата типа, производство воздушных судов, </w:t>
      </w:r>
      <w:proofErr w:type="spellStart"/>
      <w:r w:rsidRPr="00E12968">
        <w:rPr>
          <w:rFonts w:ascii="Helvetica" w:hAnsi="Helvetica"/>
        </w:rPr>
        <w:t>двигателеи</w:t>
      </w:r>
      <w:proofErr w:type="spellEnd"/>
      <w:r w:rsidRPr="00E12968">
        <w:rPr>
          <w:rFonts w:ascii="Helvetica" w:hAnsi="Helvetica"/>
        </w:rPr>
        <w:t xml:space="preserve">̆ и воздушных </w:t>
      </w:r>
      <w:r w:rsidR="008826EB" w:rsidRPr="00E12968">
        <w:rPr>
          <w:rFonts w:ascii="Helvetica" w:hAnsi="Helvetica"/>
        </w:rPr>
        <w:t>винтов и</w:t>
      </w:r>
      <w:r w:rsidRPr="00E12968">
        <w:rPr>
          <w:rFonts w:ascii="Helvetica" w:hAnsi="Helvetica"/>
        </w:rPr>
        <w:t xml:space="preserve"> частей, утверждение производства и т.д. </w:t>
      </w:r>
    </w:p>
    <w:p w14:paraId="0B61BB3B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Эти документы вполне уместны и применимы к ДПАС с учетом их уникальных характеристик:</w:t>
      </w:r>
    </w:p>
    <w:p w14:paraId="3F5879AF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Компоненты дистанционно пилотируемой авиационной системы ДПАС)</w:t>
      </w:r>
    </w:p>
    <w:p w14:paraId="404111B4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Беспилотное воздушное судно</w:t>
      </w:r>
    </w:p>
    <w:p w14:paraId="1B510C25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Пункт дистанционного пилотирования (ПДП). Стационарный или мобильный установленный на транспортном средстве/корабле/воздушном судне).</w:t>
      </w:r>
    </w:p>
    <w:p w14:paraId="0F4BB48C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Линия C2. Обеспечивает соединение ПДП с ДПАС для управления полетом в условиях </w:t>
      </w:r>
      <w:proofErr w:type="spellStart"/>
      <w:r w:rsidRPr="00E12968">
        <w:rPr>
          <w:rFonts w:ascii="Helvetica" w:hAnsi="Helvetica"/>
        </w:rPr>
        <w:t>прямои</w:t>
      </w:r>
      <w:proofErr w:type="spellEnd"/>
      <w:r w:rsidRPr="00E12968">
        <w:rPr>
          <w:rFonts w:ascii="Helvetica" w:hAnsi="Helvetica"/>
        </w:rPr>
        <w:t xml:space="preserve">̆ радиовидимости (RLOS) или за пределами радиовидимости (BRLOS). </w:t>
      </w:r>
    </w:p>
    <w:p w14:paraId="665A0ED0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Средства связи в целях УВД и оборудование наблюдения (средства </w:t>
      </w:r>
      <w:proofErr w:type="spellStart"/>
      <w:r w:rsidRPr="00E12968">
        <w:rPr>
          <w:rFonts w:ascii="Helvetica" w:hAnsi="Helvetica"/>
        </w:rPr>
        <w:t>речевои</w:t>
      </w:r>
      <w:proofErr w:type="spellEnd"/>
      <w:r w:rsidRPr="00E12968">
        <w:rPr>
          <w:rFonts w:ascii="Helvetica" w:hAnsi="Helvetica"/>
        </w:rPr>
        <w:t xml:space="preserve">̆ радиосвязи, связи по линии передачи данных (CPDLC), система радиовещательного автоматического зависимого наблюдения (ADS-B), приемоответчик вторичного обзорного радиолокатора (ВОРЛ) </w:t>
      </w:r>
    </w:p>
    <w:p w14:paraId="27F724FE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Вычислитель управления полетом (FCC), система управления полетом (FMS) и автопилот</w:t>
      </w:r>
    </w:p>
    <w:p w14:paraId="4F52FF89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Оборудование контроля технического состояния систем</w:t>
      </w:r>
    </w:p>
    <w:p w14:paraId="3E220DC0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Пусковое оборудование и оборудование для возвращения (катапульта, лебедка, ракета, сеть, парашют, </w:t>
      </w:r>
      <w:proofErr w:type="spellStart"/>
      <w:r w:rsidRPr="00E12968">
        <w:rPr>
          <w:rFonts w:ascii="Helvetica" w:hAnsi="Helvetica"/>
        </w:rPr>
        <w:t>воздушныи</w:t>
      </w:r>
      <w:proofErr w:type="spellEnd"/>
      <w:r w:rsidRPr="00E12968">
        <w:rPr>
          <w:rFonts w:ascii="Helvetica" w:hAnsi="Helvetica"/>
        </w:rPr>
        <w:t>̆ амортизатор)</w:t>
      </w:r>
    </w:p>
    <w:p w14:paraId="3B765691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Система прекращения полета (в </w:t>
      </w:r>
      <w:proofErr w:type="spellStart"/>
      <w:r w:rsidRPr="00E12968">
        <w:rPr>
          <w:rFonts w:ascii="Helvetica" w:hAnsi="Helvetica"/>
        </w:rPr>
        <w:t>аварийнои</w:t>
      </w:r>
      <w:proofErr w:type="spellEnd"/>
      <w:r w:rsidRPr="00E12968">
        <w:rPr>
          <w:rFonts w:ascii="Helvetica" w:hAnsi="Helvetica"/>
        </w:rPr>
        <w:t xml:space="preserve">̆ ситуации контролируемым образом реализовать </w:t>
      </w:r>
      <w:proofErr w:type="spellStart"/>
      <w:r w:rsidRPr="00E12968">
        <w:rPr>
          <w:rFonts w:ascii="Helvetica" w:hAnsi="Helvetica"/>
        </w:rPr>
        <w:t>преднамеренныи</w:t>
      </w:r>
      <w:proofErr w:type="spellEnd"/>
      <w:r w:rsidRPr="00E12968">
        <w:rPr>
          <w:rFonts w:ascii="Helvetica" w:hAnsi="Helvetica"/>
        </w:rPr>
        <w:t>̆ процесс завершения полета для сведения к минимуму возможности нанесения повреждений людям или ущерба имуществу или другим воздушным судам на земле или в воздухе)</w:t>
      </w:r>
    </w:p>
    <w:p w14:paraId="45E3CE05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Система прекращения полета БВС, новое, мало изученное направление.</w:t>
      </w:r>
    </w:p>
    <w:p w14:paraId="4F636B62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</w:t>
      </w:r>
    </w:p>
    <w:p w14:paraId="341B7913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                                          Взаимосвязь между сертификатами типа </w:t>
      </w:r>
    </w:p>
    <w:p w14:paraId="1D00AC04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  <w:color w:val="000000" w:themeColor="text1"/>
        </w:rPr>
        <w:t>Рекомендация.</w:t>
      </w:r>
      <w:r w:rsidRPr="00E12968">
        <w:rPr>
          <w:rFonts w:ascii="Helvetica" w:hAnsi="Helvetica"/>
          <w:color w:val="000000" w:themeColor="text1"/>
        </w:rPr>
        <w:t xml:space="preserve"> </w:t>
      </w:r>
      <w:r w:rsidRPr="00E12968">
        <w:rPr>
          <w:rFonts w:ascii="Helvetica" w:hAnsi="Helvetica"/>
        </w:rPr>
        <w:t>Учитывая, что ИКАО, пока не разработала Стандарт по сертификации и летной годности ДПВС, целесообразно, на данном этапе использовать вышеуказанные документы.</w:t>
      </w:r>
    </w:p>
    <w:p w14:paraId="3DD3CE53" w14:textId="26318E10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lastRenderedPageBreak/>
        <w:t>Четверт</w:t>
      </w:r>
      <w:r w:rsidR="0077403B" w:rsidRPr="00E12968">
        <w:rPr>
          <w:rFonts w:ascii="Helvetica" w:hAnsi="Helvetica"/>
          <w:b/>
          <w:bCs/>
        </w:rPr>
        <w:t>ый приоритет</w:t>
      </w:r>
      <w:r w:rsidR="0077403B" w:rsidRPr="00E12968">
        <w:rPr>
          <w:rFonts w:ascii="Helvetica" w:hAnsi="Helvetica"/>
        </w:rPr>
        <w:t>.</w:t>
      </w:r>
      <w:r w:rsidRPr="00E12968">
        <w:rPr>
          <w:rFonts w:ascii="Helvetica" w:hAnsi="Helvetica"/>
        </w:rPr>
        <w:t xml:space="preserve"> Сертификат (Свидетельство) </w:t>
      </w:r>
      <w:proofErr w:type="spellStart"/>
      <w:r w:rsidRPr="00E12968">
        <w:rPr>
          <w:rFonts w:ascii="Helvetica" w:hAnsi="Helvetica"/>
        </w:rPr>
        <w:t>эксплуатанта</w:t>
      </w:r>
      <w:proofErr w:type="spellEnd"/>
    </w:p>
    <w:p w14:paraId="019F1AD3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Эксплуатация пилотируемых воздушных судов определяется Стандартами и Рекомендациями ИКАО:</w:t>
      </w:r>
    </w:p>
    <w:p w14:paraId="4FD4CDDE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Приложение 6 к Конвенции о международной гражданской авиации «Эксплуатация воздушных судов» </w:t>
      </w:r>
    </w:p>
    <w:p w14:paraId="31EAA6DA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 http://www.caakz.com/wp-content/uploads/2020/03/pril-6.-ekspluatacziya-vozdushnyh-sudov.pdf </w:t>
      </w:r>
    </w:p>
    <w:p w14:paraId="120FB90A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и Руководства по эксплуатационной инспекции и постоянного надзора (</w:t>
      </w:r>
      <w:proofErr w:type="spellStart"/>
      <w:r w:rsidRPr="00E12968">
        <w:rPr>
          <w:rFonts w:ascii="Helvetica" w:hAnsi="Helvetica"/>
        </w:rPr>
        <w:t>Doc</w:t>
      </w:r>
      <w:proofErr w:type="spellEnd"/>
      <w:r w:rsidRPr="00E12968">
        <w:rPr>
          <w:rFonts w:ascii="Helvetica" w:hAnsi="Helvetica"/>
        </w:rPr>
        <w:t xml:space="preserve"> 8335). </w:t>
      </w:r>
    </w:p>
    <w:p w14:paraId="003A5ED2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Учитывая, что различные надзорные органы периодически требуют Сертификат </w:t>
      </w:r>
      <w:proofErr w:type="spellStart"/>
      <w:r w:rsidRPr="00E12968">
        <w:rPr>
          <w:rFonts w:ascii="Helvetica" w:hAnsi="Helvetica"/>
        </w:rPr>
        <w:t>эксплуатанта</w:t>
      </w:r>
      <w:proofErr w:type="spellEnd"/>
      <w:r w:rsidRPr="00E12968">
        <w:rPr>
          <w:rFonts w:ascii="Helvetica" w:hAnsi="Helvetica"/>
        </w:rPr>
        <w:t xml:space="preserve"> ДПВС несмотря на то, что </w:t>
      </w:r>
      <w:proofErr w:type="spellStart"/>
      <w:r w:rsidRPr="00E12968">
        <w:rPr>
          <w:rFonts w:ascii="Helvetica" w:hAnsi="Helvetica"/>
        </w:rPr>
        <w:t>Росавиация</w:t>
      </w:r>
      <w:proofErr w:type="spellEnd"/>
      <w:r w:rsidRPr="00E12968">
        <w:rPr>
          <w:rFonts w:ascii="Helvetica" w:hAnsi="Helvetica"/>
        </w:rPr>
        <w:t xml:space="preserve"> не разработала регламентирующие Федеральные авиационные правила, а конкурирующие вертолетные компании имеют подобный документ и отрицательно влияют на производственную деятельность беспилотных компаний, предлагается.</w:t>
      </w:r>
    </w:p>
    <w:p w14:paraId="5A545BE1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Рекомендация</w:t>
      </w:r>
      <w:r w:rsidRPr="00E12968">
        <w:rPr>
          <w:rFonts w:ascii="Helvetica" w:hAnsi="Helvetica"/>
        </w:rPr>
        <w:t xml:space="preserve">. Используя вышеперечисленные Стандарты и Рекомендации ИКАО, в контексте эксплуатации ДПВС, целесообразно подготовить документ для утверждения в Уральском межрегиональном территориальном управлении воздушного транспорта Федерального агентства воздушного транспорта </w:t>
      </w:r>
    </w:p>
    <w:p w14:paraId="7155AC6A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Пятое. Использование новейшего документа ИКАО "Организация движения ДПАС. Общая рамочная структура с основными принципами глобальной гармонизации» для использования в будущих НИР и ОКР</w:t>
      </w:r>
    </w:p>
    <w:p w14:paraId="7EC45963" w14:textId="77777777" w:rsidR="00A95BA8" w:rsidRPr="00E12968" w:rsidRDefault="00A95BA8" w:rsidP="00A95BA8">
      <w:pPr>
        <w:rPr>
          <w:rFonts w:ascii="Helvetica" w:hAnsi="Helvetica"/>
          <w:lang w:val="en-US"/>
        </w:rPr>
      </w:pPr>
      <w:r w:rsidRPr="00E12968">
        <w:rPr>
          <w:rFonts w:ascii="Helvetica" w:hAnsi="Helvetica"/>
        </w:rPr>
        <w:t>Учитывая рост опасности столкновения БВС и ПВС, ИКАО в начале 2019 года, выпустила документ "Организация движения ДПАС. Общая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рамочная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структура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с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основными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принципами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глобальной</w:t>
      </w:r>
      <w:r w:rsidRPr="00E12968">
        <w:rPr>
          <w:rFonts w:ascii="Helvetica" w:hAnsi="Helvetica"/>
          <w:lang w:val="en-US"/>
        </w:rPr>
        <w:t xml:space="preserve"> </w:t>
      </w:r>
      <w:r w:rsidRPr="00E12968">
        <w:rPr>
          <w:rFonts w:ascii="Helvetica" w:hAnsi="Helvetica"/>
        </w:rPr>
        <w:t>гармонизации</w:t>
      </w:r>
      <w:r w:rsidRPr="00E12968">
        <w:rPr>
          <w:rFonts w:ascii="Helvetica" w:hAnsi="Helvetica"/>
          <w:lang w:val="en-US"/>
        </w:rPr>
        <w:t>)" (Unmanned Aircraft Systems Traffic Management (UTM) – A Common Framework with Core Principles for Global Harmonization)</w:t>
      </w:r>
    </w:p>
    <w:p w14:paraId="4DA626F8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Этот важный документ для авиационных властей государств, провайдеров аэронавигационного обслуживания, ученых, исследователей.</w:t>
      </w:r>
    </w:p>
    <w:p w14:paraId="7A31E99B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Он поможет ДПАС вписаться в существующую организация воздушного движения (</w:t>
      </w:r>
      <w:proofErr w:type="spellStart"/>
      <w:r w:rsidRPr="00E12968">
        <w:rPr>
          <w:rFonts w:ascii="Helvetica" w:hAnsi="Helvetica"/>
        </w:rPr>
        <w:t>ОрВД</w:t>
      </w:r>
      <w:proofErr w:type="spellEnd"/>
      <w:r w:rsidRPr="00E12968">
        <w:rPr>
          <w:rFonts w:ascii="Helvetica" w:hAnsi="Helvetica"/>
        </w:rPr>
        <w:t xml:space="preserve"> – ATM), многолетнюю и хорошо понимаемую систему безопасного и эффективного управления воздушным движением, основанную на принципах проектирования воздушного пространства и совместных систем между пилотами и диспетчерами с четкими функциями и обязанностями.</w:t>
      </w:r>
    </w:p>
    <w:p w14:paraId="67DBE6A1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Огромное внимание уделено </w:t>
      </w:r>
      <w:proofErr w:type="spellStart"/>
      <w:r w:rsidRPr="00E12968">
        <w:rPr>
          <w:rFonts w:ascii="Helvetica" w:hAnsi="Helvetica"/>
        </w:rPr>
        <w:t>кибербезопасности</w:t>
      </w:r>
      <w:proofErr w:type="spellEnd"/>
      <w:r w:rsidRPr="00E12968">
        <w:rPr>
          <w:rFonts w:ascii="Helvetica" w:hAnsi="Helvetica"/>
        </w:rPr>
        <w:t>, скорейшей разработке систем предотвращения столкновений БВС и ПВС (</w:t>
      </w:r>
      <w:proofErr w:type="spellStart"/>
      <w:r w:rsidRPr="00E12968">
        <w:rPr>
          <w:rFonts w:ascii="Helvetica" w:hAnsi="Helvetica"/>
        </w:rPr>
        <w:t>Detect</w:t>
      </w:r>
      <w:proofErr w:type="spellEnd"/>
      <w:r w:rsidRPr="00E12968">
        <w:rPr>
          <w:rFonts w:ascii="Helvetica" w:hAnsi="Helvetica"/>
        </w:rPr>
        <w:t xml:space="preserve"> </w:t>
      </w:r>
      <w:proofErr w:type="spellStart"/>
      <w:r w:rsidRPr="00E12968">
        <w:rPr>
          <w:rFonts w:ascii="Helvetica" w:hAnsi="Helvetica"/>
        </w:rPr>
        <w:t>and</w:t>
      </w:r>
      <w:proofErr w:type="spellEnd"/>
      <w:r w:rsidRPr="00E12968">
        <w:rPr>
          <w:rFonts w:ascii="Helvetica" w:hAnsi="Helvetica"/>
        </w:rPr>
        <w:t xml:space="preserve"> </w:t>
      </w:r>
      <w:proofErr w:type="spellStart"/>
      <w:r w:rsidRPr="00E12968">
        <w:rPr>
          <w:rFonts w:ascii="Helvetica" w:hAnsi="Helvetica"/>
        </w:rPr>
        <w:t>avoid</w:t>
      </w:r>
      <w:proofErr w:type="spellEnd"/>
      <w:r w:rsidRPr="00E12968">
        <w:rPr>
          <w:rFonts w:ascii="Helvetica" w:hAnsi="Helvetica"/>
        </w:rPr>
        <w:t xml:space="preserve"> – DAA). </w:t>
      </w:r>
    </w:p>
    <w:p w14:paraId="7A2B8A1F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 xml:space="preserve">Помехоустойчивость GNSS находиться под особым контролем, учитывая, распространение оборудования, способного создавать помехи, в том числе переносных электронных </w:t>
      </w:r>
      <w:proofErr w:type="spellStart"/>
      <w:r w:rsidRPr="00E12968">
        <w:rPr>
          <w:rFonts w:ascii="Helvetica" w:hAnsi="Helvetica"/>
        </w:rPr>
        <w:t>устройств</w:t>
      </w:r>
      <w:proofErr w:type="spellEnd"/>
      <w:r w:rsidRPr="00E12968">
        <w:rPr>
          <w:rFonts w:ascii="Helvetica" w:hAnsi="Helvetica"/>
        </w:rPr>
        <w:t xml:space="preserve"> (PED), персональных </w:t>
      </w:r>
      <w:proofErr w:type="spellStart"/>
      <w:r w:rsidRPr="00E12968">
        <w:rPr>
          <w:rFonts w:ascii="Helvetica" w:hAnsi="Helvetica"/>
        </w:rPr>
        <w:t>устройств</w:t>
      </w:r>
      <w:proofErr w:type="spellEnd"/>
      <w:r w:rsidRPr="00E12968">
        <w:rPr>
          <w:rFonts w:ascii="Helvetica" w:hAnsi="Helvetica"/>
        </w:rPr>
        <w:t xml:space="preserve"> защиты личных данных (PPD), неправильно используемых </w:t>
      </w:r>
      <w:proofErr w:type="spellStart"/>
      <w:r w:rsidRPr="00E12968">
        <w:rPr>
          <w:rFonts w:ascii="Helvetica" w:hAnsi="Helvetica"/>
        </w:rPr>
        <w:t>повторителеи</w:t>
      </w:r>
      <w:proofErr w:type="spellEnd"/>
      <w:r w:rsidRPr="00E12968">
        <w:rPr>
          <w:rFonts w:ascii="Helvetica" w:hAnsi="Helvetica"/>
        </w:rPr>
        <w:t xml:space="preserve">̆ сигнала GNSS, неправильно управляемого испытательного оборудования, а также ожидаемого распространения в будущем сложных </w:t>
      </w:r>
      <w:proofErr w:type="spellStart"/>
      <w:r w:rsidRPr="00E12968">
        <w:rPr>
          <w:rFonts w:ascii="Helvetica" w:hAnsi="Helvetica"/>
        </w:rPr>
        <w:t>устройств</w:t>
      </w:r>
      <w:proofErr w:type="spellEnd"/>
      <w:r w:rsidRPr="00E12968">
        <w:rPr>
          <w:rFonts w:ascii="Helvetica" w:hAnsi="Helvetica"/>
        </w:rPr>
        <w:t xml:space="preserve"> для искажения информации для бортового электронного оборудования следующего поколения и CNS. </w:t>
      </w:r>
    </w:p>
    <w:p w14:paraId="735ECD15" w14:textId="77777777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https://www.icao.int/safety/UA/Documents/UTM-Framework.en.alltext.pdf</w:t>
      </w:r>
    </w:p>
    <w:p w14:paraId="16EE885B" w14:textId="15144360" w:rsidR="00A95BA8" w:rsidRPr="00E12968" w:rsidRDefault="00A95BA8" w:rsidP="00A95BA8">
      <w:pPr>
        <w:rPr>
          <w:rFonts w:ascii="Helvetica" w:hAnsi="Helvetica"/>
        </w:rPr>
      </w:pPr>
      <w:r w:rsidRPr="00E12968">
        <w:rPr>
          <w:rFonts w:ascii="Helvetica" w:hAnsi="Helvetica"/>
          <w:b/>
          <w:bCs/>
        </w:rPr>
        <w:t>Рекомендация.</w:t>
      </w:r>
      <w:r w:rsidRPr="00E12968">
        <w:rPr>
          <w:rFonts w:ascii="Helvetica" w:hAnsi="Helvetica"/>
        </w:rPr>
        <w:t xml:space="preserve"> Использовать этот документ в будущих НИР и ОКР</w:t>
      </w:r>
    </w:p>
    <w:p w14:paraId="4569669B" w14:textId="483D57F0" w:rsidR="00055DE0" w:rsidRPr="00E12968" w:rsidRDefault="00055DE0" w:rsidP="00A95BA8">
      <w:pPr>
        <w:rPr>
          <w:rFonts w:ascii="Helvetica" w:hAnsi="Helvetica"/>
        </w:rPr>
      </w:pPr>
      <w:r w:rsidRPr="00E12968">
        <w:rPr>
          <w:rFonts w:ascii="Helvetica" w:hAnsi="Helvetica"/>
        </w:rPr>
        <w:t>+++++++++++++++++++</w:t>
      </w:r>
    </w:p>
    <w:p w14:paraId="74636F52" w14:textId="04F2CE6B" w:rsidR="00055DE0" w:rsidRPr="00E12968" w:rsidRDefault="00055DE0" w:rsidP="00A95BA8">
      <w:pPr>
        <w:rPr>
          <w:rFonts w:ascii="Helvetica" w:hAnsi="Helvetica"/>
          <w:b/>
          <w:bCs/>
        </w:rPr>
      </w:pPr>
      <w:r w:rsidRPr="00E12968">
        <w:rPr>
          <w:rFonts w:ascii="Helvetica" w:hAnsi="Helvetica"/>
          <w:b/>
          <w:bCs/>
        </w:rPr>
        <w:t xml:space="preserve">Отдельный вопрос об уничтожении </w:t>
      </w:r>
      <w:proofErr w:type="spellStart"/>
      <w:r w:rsidRPr="00E12968">
        <w:rPr>
          <w:rFonts w:ascii="Helvetica" w:hAnsi="Helvetica"/>
          <w:b/>
          <w:bCs/>
        </w:rPr>
        <w:t>беспилотников</w:t>
      </w:r>
      <w:proofErr w:type="spellEnd"/>
    </w:p>
    <w:p w14:paraId="23D748E5" w14:textId="23F76FC4" w:rsidR="00055DE0" w:rsidRPr="00E12968" w:rsidRDefault="00055DE0" w:rsidP="00055DE0">
      <w:pPr>
        <w:rPr>
          <w:rFonts w:ascii="Helvetica" w:hAnsi="Helvetica" w:cs="Open Sans"/>
          <w:color w:val="404040"/>
          <w:shd w:val="clear" w:color="auto" w:fill="FFFFFF"/>
        </w:rPr>
      </w:pPr>
      <w:r w:rsidRPr="00E12968">
        <w:rPr>
          <w:rFonts w:ascii="Helvetica" w:hAnsi="Helvetica" w:cs="Open Sans"/>
          <w:color w:val="404040"/>
          <w:shd w:val="clear" w:color="auto" w:fill="FFFFFF"/>
        </w:rPr>
        <w:t>2 декабря 2019 года Президент Российской Федерации подписал</w:t>
      </w:r>
      <w:r w:rsidRPr="00E12968">
        <w:rPr>
          <w:rStyle w:val="apple-converted-space"/>
          <w:rFonts w:ascii="Helvetica" w:hAnsi="Helvetica" w:cs="Open Sans"/>
          <w:color w:val="404040"/>
          <w:shd w:val="clear" w:color="auto" w:fill="FFFFFF"/>
        </w:rPr>
        <w:t> </w:t>
      </w:r>
      <w:hyperlink r:id="rId5" w:anchor="008969123801954582" w:history="1">
        <w:r w:rsidRPr="00E12968">
          <w:rPr>
            <w:rStyle w:val="a4"/>
            <w:rFonts w:ascii="Helvetica" w:hAnsi="Helvetica" w:cs="Open Sans"/>
            <w:color w:val="4169E1"/>
            <w:bdr w:val="none" w:sz="0" w:space="0" w:color="auto" w:frame="1"/>
          </w:rPr>
          <w:t>Федеральный закон № 404-ФЗ</w:t>
        </w:r>
      </w:hyperlink>
      <w:r w:rsidRPr="00E12968">
        <w:rPr>
          <w:rFonts w:ascii="Helvetica" w:hAnsi="Helvetica" w:cs="Open Sans"/>
          <w:color w:val="404040"/>
          <w:shd w:val="clear" w:color="auto" w:fill="FFFFFF"/>
        </w:rPr>
        <w:t xml:space="preserve">, позволяющий сбивать </w:t>
      </w:r>
      <w:proofErr w:type="spellStart"/>
      <w:r w:rsidRPr="00E12968">
        <w:rPr>
          <w:rFonts w:ascii="Helvetica" w:hAnsi="Helvetica" w:cs="Open Sans"/>
          <w:color w:val="404040"/>
          <w:shd w:val="clear" w:color="auto" w:fill="FFFFFF"/>
        </w:rPr>
        <w:t>беспилотники</w:t>
      </w:r>
      <w:proofErr w:type="spellEnd"/>
      <w:r w:rsidRPr="00E12968">
        <w:rPr>
          <w:rFonts w:ascii="Helvetica" w:hAnsi="Helvetica" w:cs="Open Sans"/>
          <w:color w:val="404040"/>
          <w:shd w:val="clear" w:color="auto" w:fill="FFFFFF"/>
        </w:rPr>
        <w:t>-нарушители.</w:t>
      </w:r>
    </w:p>
    <w:p w14:paraId="536034ED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Закон, несомненно, нужный и важный, он ставит своей целью защиту жизни, здоровья и имущества граждан, проведения неотложных следственных </w:t>
      </w:r>
      <w:r w:rsidRPr="00E12968">
        <w:rPr>
          <w:rFonts w:ascii="Helvetica" w:hAnsi="Helvetica" w:cs="Open Sans"/>
          <w:color w:val="404040"/>
        </w:rPr>
        <w:lastRenderedPageBreak/>
        <w:t>действий, оперативно-розыскных и антитеррористических мероприятий, внося поправки в законы «О полиции», «О войсках национальной гвардии Российской Федерации», «О Федеральной службе безопасности» и «О государственной охране».</w:t>
      </w:r>
    </w:p>
    <w:p w14:paraId="2CDB3ABF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Указанным актом к запретным зонам, над которыми полёты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будут пресекаться, отнесены территории следственных изоляторов и исправительных учреждений, проведения следственных, оперативно-розыскных и антитеррористических мероприятий, объектов службы внешней разведки и государственной охраны, места проведения публичных, (массовых) мероприятий и прилегающих территорий (акваторий), охраняемых войсками национальной гвардии. Пресечение полета может быть осуществлено специальными техническими средствами или иным способом, вплоть до уничтожения беспилотных воздушных судов, если иными средствами прекратить их нахождение в воздухе не представляется возможным. О необходимости введения ограничений на полеты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специальные службы должны уведомлять </w:t>
      </w:r>
      <w:proofErr w:type="spellStart"/>
      <w:r w:rsidRPr="00E12968">
        <w:rPr>
          <w:rFonts w:ascii="Helvetica" w:hAnsi="Helvetica" w:cs="Open Sans"/>
          <w:color w:val="404040"/>
        </w:rPr>
        <w:t>Росавиацию</w:t>
      </w:r>
      <w:proofErr w:type="spellEnd"/>
      <w:r w:rsidRPr="00E12968">
        <w:rPr>
          <w:rFonts w:ascii="Helvetica" w:hAnsi="Helvetica" w:cs="Open Sans"/>
          <w:color w:val="404040"/>
        </w:rPr>
        <w:t>.</w:t>
      </w:r>
    </w:p>
    <w:p w14:paraId="71697246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Издать закон всегда непросто, но выполнить его еще труднее, так как в данном случае технологических проблем будет много. Удивительно, что Закон проигнорировал Министерство обороны.</w:t>
      </w:r>
    </w:p>
    <w:p w14:paraId="7551CCCE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proofErr w:type="spellStart"/>
      <w:r w:rsidRPr="00E12968">
        <w:rPr>
          <w:rFonts w:ascii="Helvetica" w:hAnsi="Helvetica" w:cs="Open Sans"/>
          <w:color w:val="404040"/>
        </w:rPr>
        <w:t>Беспилотник</w:t>
      </w:r>
      <w:proofErr w:type="spellEnd"/>
      <w:r w:rsidRPr="00E12968">
        <w:rPr>
          <w:rFonts w:ascii="Helvetica" w:hAnsi="Helvetica" w:cs="Open Sans"/>
          <w:color w:val="404040"/>
        </w:rPr>
        <w:t xml:space="preserve"> – это воздушное судно, и на него распространяются все федеральные требования по использованию воздушного пространства.</w:t>
      </w:r>
    </w:p>
    <w:p w14:paraId="5E2AF1E5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Наше Агентство неоднократно и настойчиво поднимает проблему отсутствия средств обнаружения и наблюдения за </w:t>
      </w:r>
      <w:proofErr w:type="spellStart"/>
      <w:r w:rsidRPr="00E12968">
        <w:rPr>
          <w:rFonts w:ascii="Helvetica" w:hAnsi="Helvetica" w:cs="Open Sans"/>
          <w:color w:val="404040"/>
        </w:rPr>
        <w:t>беспилотниками</w:t>
      </w:r>
      <w:proofErr w:type="spellEnd"/>
      <w:r w:rsidRPr="00E12968">
        <w:rPr>
          <w:rFonts w:ascii="Helvetica" w:hAnsi="Helvetica" w:cs="Open Sans"/>
          <w:color w:val="404040"/>
        </w:rPr>
        <w:t xml:space="preserve"> со стороны Единой системы организации воздушного движения (ЕС </w:t>
      </w:r>
      <w:proofErr w:type="spellStart"/>
      <w:r w:rsidRPr="00E12968">
        <w:rPr>
          <w:rFonts w:ascii="Helvetica" w:hAnsi="Helvetica" w:cs="Open Sans"/>
          <w:color w:val="404040"/>
        </w:rPr>
        <w:t>ОрВД</w:t>
      </w:r>
      <w:proofErr w:type="spellEnd"/>
      <w:r w:rsidRPr="00E12968">
        <w:rPr>
          <w:rFonts w:ascii="Helvetica" w:hAnsi="Helvetica" w:cs="Open Sans"/>
          <w:color w:val="404040"/>
        </w:rPr>
        <w:t xml:space="preserve">), разработчиков автоматизированных систем управления воздушным движением. Несмотря на интенсивную модернизацию ЕС </w:t>
      </w:r>
      <w:proofErr w:type="spellStart"/>
      <w:r w:rsidRPr="00E12968">
        <w:rPr>
          <w:rFonts w:ascii="Helvetica" w:hAnsi="Helvetica" w:cs="Open Sans"/>
          <w:color w:val="404040"/>
        </w:rPr>
        <w:t>ОрВД</w:t>
      </w:r>
      <w:proofErr w:type="spellEnd"/>
      <w:r w:rsidRPr="00E12968">
        <w:rPr>
          <w:rFonts w:ascii="Helvetica" w:hAnsi="Helvetica" w:cs="Open Sans"/>
          <w:color w:val="404040"/>
        </w:rPr>
        <w:t xml:space="preserve">, </w:t>
      </w:r>
      <w:proofErr w:type="spellStart"/>
      <w:r w:rsidRPr="00E12968">
        <w:rPr>
          <w:rFonts w:ascii="Helvetica" w:hAnsi="Helvetica" w:cs="Open Sans"/>
          <w:color w:val="404040"/>
        </w:rPr>
        <w:t>беспилотники</w:t>
      </w:r>
      <w:proofErr w:type="spellEnd"/>
      <w:r w:rsidRPr="00E12968">
        <w:rPr>
          <w:rFonts w:ascii="Helvetica" w:hAnsi="Helvetica" w:cs="Open Sans"/>
          <w:color w:val="404040"/>
        </w:rPr>
        <w:t xml:space="preserve"> не видимы не только аэронавигационным службам, но и органам ПВО. Агентство также критикует ответственные государственные структуры за поразительную беспечность в области совершенствования Федеральной системы разведки и контроля воздушного пространства (ФСР и КВП).</w:t>
      </w:r>
    </w:p>
    <w:p w14:paraId="308ED029" w14:textId="6420EEC8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Нами были направлены обращения к Министру транспорта, руководству </w:t>
      </w:r>
      <w:proofErr w:type="spellStart"/>
      <w:r w:rsidRPr="00E12968">
        <w:rPr>
          <w:rFonts w:ascii="Helvetica" w:hAnsi="Helvetica" w:cs="Open Sans"/>
          <w:color w:val="404040"/>
        </w:rPr>
        <w:t>Роскосмоса</w:t>
      </w:r>
      <w:proofErr w:type="spellEnd"/>
      <w:r w:rsidR="00E12968" w:rsidRPr="00E12968">
        <w:rPr>
          <w:rFonts w:ascii="Helvetica" w:hAnsi="Helvetica" w:cs="Open Sans"/>
          <w:color w:val="404040"/>
        </w:rPr>
        <w:t xml:space="preserve"> </w:t>
      </w:r>
      <w:r w:rsidRPr="00E12968">
        <w:rPr>
          <w:rFonts w:ascii="Helvetica" w:hAnsi="Helvetica" w:cs="Open Sans"/>
          <w:color w:val="404040"/>
        </w:rPr>
        <w:t xml:space="preserve">, начальнику Генерального штаба Вооруженных сил о том, что несмотря на введённые в эксплуатацию в 2018 году Тюменский и Екатеринбургский укрупненные автоматизированные центры ОВД, обеспечивающие аэронавигационное обслуживание в огромном воздушном пространстве над территорией Ямало-Ненецкого, Ханты-Мансийского автономных округов, Тюменской области и Урала, на малых высотах эти центры не могут наблюдать движение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>, авиации общего назначения (частной авиации) и транспортных вертолетов. И это – несмотря на действующую федеральную систему разведки и контроля воздушного пространства.</w:t>
      </w:r>
    </w:p>
    <w:p w14:paraId="71D472EF" w14:textId="77777777" w:rsidR="00055DE0" w:rsidRPr="00E12968" w:rsidRDefault="00055DE0" w:rsidP="00055DE0">
      <w:pPr>
        <w:pStyle w:val="a3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Существует острейшая проблема: беспилотные воздушные суда летают без средств опознавания. Ситуация недопустимая. Особенно если учесть, что в </w:t>
      </w:r>
      <w:r w:rsidRPr="00E12968">
        <w:rPr>
          <w:rFonts w:ascii="Helvetica" w:hAnsi="Helvetica" w:cs="Open Sans"/>
          <w:color w:val="404040"/>
        </w:rPr>
        <w:lastRenderedPageBreak/>
        <w:t>эксплуатации находятся более 5 тысяч отечественных промышленных беспилотных авиационных систем различных конструкций и назначения, а также свыше 30 тысяч – иностранного производства, выполняющих ответственные государственные задания крупнейших национальных газовых и нефтяных корпораций.</w:t>
      </w:r>
      <w:r w:rsidRPr="00E12968">
        <w:rPr>
          <w:rFonts w:ascii="Helvetica" w:hAnsi="Helvetica" w:cs="Open Sans"/>
          <w:color w:val="404040"/>
        </w:rPr>
        <w:br/>
        <w:t>Подробно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hyperlink r:id="rId6" w:history="1">
        <w:r w:rsidRPr="00E12968">
          <w:rPr>
            <w:rStyle w:val="a4"/>
            <w:rFonts w:ascii="Helvetica" w:hAnsi="Helvetica" w:cs="Open Sans"/>
            <w:color w:val="4169E1"/>
            <w:bdr w:val="none" w:sz="0" w:space="0" w:color="auto" w:frame="1"/>
          </w:rPr>
          <w:t>мы сообщали</w:t>
        </w:r>
      </w:hyperlink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>об этом в разделе Шаги к безопасности нашего ежемесячного Индикатора безопасности полетов мировой авиации в апреле 2019 года.</w:t>
      </w:r>
    </w:p>
    <w:p w14:paraId="7E4A23F2" w14:textId="38037898" w:rsidR="00055DE0" w:rsidRPr="00E12968" w:rsidRDefault="00055DE0" w:rsidP="00055DE0">
      <w:pPr>
        <w:pStyle w:val="a3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Следует отметить, что 11 апреля 2019 года председатель Комитета Совета Федерации по обороне и безопасности Виктор Бондарев провёл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hyperlink r:id="rId7" w:history="1">
        <w:r w:rsidRPr="00E12968">
          <w:rPr>
            <w:rStyle w:val="a4"/>
            <w:rFonts w:ascii="Helvetica" w:hAnsi="Helvetica" w:cs="Open Sans"/>
            <w:color w:val="4169E1"/>
            <w:bdr w:val="none" w:sz="0" w:space="0" w:color="auto" w:frame="1"/>
          </w:rPr>
          <w:t>совещание</w:t>
        </w:r>
      </w:hyperlink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>со всеми заинтересованными ведомствами по необходимости нормативно-правового обеспечения и совершенствования федеральной системы разведки и контроля воздушного пространства Российской Федерации, подчеркнув, что это связано с объективной необходимостью обеспечения национальной безопасности.</w:t>
      </w:r>
    </w:p>
    <w:p w14:paraId="7D51F51E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Абсолютно правильное решение, так как помимо гражданских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в небе находятся беспилотные летательные аппараты (БПЛА – в терминологии военных) других ведомств.</w:t>
      </w:r>
    </w:p>
    <w:p w14:paraId="4C3589FE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Вот лишь небольшой фрагмент перечня мероприятий Минобороны в нынешнем году: в ракетных войсках стратегического назначения прошли сборы по применению БПЛА, в Подмосковье закончился всеармейский конкурс «Соревнование расчётов БПЛА», расчёты комплексов БПЛА провели воздушную разведку местности в Коломне, воздушно-десантные войска провели подготовку для участия на международном конкурсе «Соревнования расчетов БПЛА», в Южном военном округе артиллеристы в ходе учения использовали БПЛА, в Восточном военном округе осуществлена контрольная проверка подразделений БПЛА на Курильских островах; российские военные приняли участие в международном конкурсе среди расчётов БПЛА «Соколиная охота» в Казахстане.</w:t>
      </w:r>
    </w:p>
    <w:p w14:paraId="3CFBA61F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На вооружение Центрального военного округа поступили новейшие комплексы БПЛА для обеспечения действий войск и более эффективного применения артиллерии, выполнения задач по ведению разведки в дневное и ночное время и т.д. В Тюмени на службу полиции заступил беспилотный летательный аппарат, имеющий широкий спектр деятельности для повышения эффективности работы по борьбе с преступностью и терроризмом.</w:t>
      </w:r>
    </w:p>
    <w:p w14:paraId="1D20CCBB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И всё это происходит на фоне постоянного роста взлётной массы, полезной нагрузки, длины, размаха крыльев и дальности полета военных БПЛА: «Форпост» – взлётная масса составляет 500 кг, полезная нагрузка –100 кг. «Орион-Э»: взлётная масса – 1 тонна, полезная нагрузка – 200 кг. Беспилотный летательный аппарат «</w:t>
      </w:r>
      <w:proofErr w:type="spellStart"/>
      <w:r w:rsidRPr="00E12968">
        <w:rPr>
          <w:rFonts w:ascii="Helvetica" w:hAnsi="Helvetica" w:cs="Open Sans"/>
          <w:color w:val="404040"/>
        </w:rPr>
        <w:t>Альтиус</w:t>
      </w:r>
      <w:proofErr w:type="spellEnd"/>
      <w:r w:rsidRPr="00E12968">
        <w:rPr>
          <w:rFonts w:ascii="Helvetica" w:hAnsi="Helvetica" w:cs="Open Sans"/>
          <w:color w:val="404040"/>
        </w:rPr>
        <w:t>-У» большой дальности. «Охотник»: взлётная масса – 20 тонн, длина 19 метров, а размах крыльев – 14 метров. Размеры сопоставимы с параметрами истребителя пятого поколения Су-57. Задуматься есть над чем, и не только о безопасности полетов, но и национальной безопасности.</w:t>
      </w:r>
    </w:p>
    <w:p w14:paraId="0E5AD0C4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Несколько примеров, показывающих, что это не пустые слова.</w:t>
      </w:r>
    </w:p>
    <w:p w14:paraId="4D07B6D6" w14:textId="77777777" w:rsidR="00055DE0" w:rsidRPr="00E12968" w:rsidRDefault="00055DE0" w:rsidP="00055DE0">
      <w:pPr>
        <w:pStyle w:val="a3"/>
        <w:shd w:val="clear" w:color="auto" w:fill="F8F8F8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Style w:val="a6"/>
          <w:rFonts w:ascii="Helvetica" w:hAnsi="Helvetica" w:cs="Open Sans"/>
          <w:color w:val="404040"/>
          <w:bdr w:val="none" w:sz="0" w:space="0" w:color="auto" w:frame="1"/>
        </w:rPr>
        <w:lastRenderedPageBreak/>
        <w:t>17 февраля 2014 года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 xml:space="preserve">неизвестные тяжёлые </w:t>
      </w:r>
      <w:proofErr w:type="spellStart"/>
      <w:r w:rsidRPr="00E12968">
        <w:rPr>
          <w:rFonts w:ascii="Helvetica" w:hAnsi="Helvetica" w:cs="Open Sans"/>
          <w:color w:val="404040"/>
        </w:rPr>
        <w:t>беспилотники</w:t>
      </w:r>
      <w:proofErr w:type="spellEnd"/>
      <w:r w:rsidRPr="00E12968">
        <w:rPr>
          <w:rFonts w:ascii="Helvetica" w:hAnsi="Helvetica" w:cs="Open Sans"/>
          <w:color w:val="404040"/>
        </w:rPr>
        <w:t xml:space="preserve"> военного назначения пролетели через район международного аэродрома Ульяновска и исчезли с экранов радиолокаторов. Руководитель полётов, заметив опасное сближение с пассажирскими самолетами, дал команду экипажам на срочное изменение курса и высоты, тем самым предотвратив беду. Резонанс в случае трагедии от столкновения был бы огромным. Кстати, расследование данного серьезного инцидента не было проведено на высоком междуведомственном уровне, выводы не сделаны, что недопустимо.</w:t>
      </w:r>
    </w:p>
    <w:p w14:paraId="3BFDFC18" w14:textId="77777777" w:rsidR="00055DE0" w:rsidRPr="00E12968" w:rsidRDefault="00055DE0" w:rsidP="00055DE0">
      <w:pPr>
        <w:pStyle w:val="a3"/>
        <w:shd w:val="clear" w:color="auto" w:fill="F8F8F8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Style w:val="a6"/>
          <w:rFonts w:ascii="Helvetica" w:hAnsi="Helvetica" w:cs="Open Sans"/>
          <w:color w:val="404040"/>
          <w:bdr w:val="none" w:sz="0" w:space="0" w:color="auto" w:frame="1"/>
        </w:rPr>
        <w:t>14 сентября 2019 года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 xml:space="preserve">мир стал свидетелем чудовищной атаки </w:t>
      </w:r>
      <w:proofErr w:type="spellStart"/>
      <w:r w:rsidRPr="00E12968">
        <w:rPr>
          <w:rFonts w:ascii="Helvetica" w:hAnsi="Helvetica" w:cs="Open Sans"/>
          <w:color w:val="404040"/>
        </w:rPr>
        <w:t>дронов</w:t>
      </w:r>
      <w:proofErr w:type="spellEnd"/>
      <w:r w:rsidRPr="00E12968">
        <w:rPr>
          <w:rFonts w:ascii="Helvetica" w:hAnsi="Helvetica" w:cs="Open Sans"/>
          <w:color w:val="404040"/>
        </w:rPr>
        <w:t xml:space="preserve"> в Саудовской Аравии. Удар менее 30-ти весьма недорогих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одномоментно убрал с рынка 5 процентов суточной добычи нефти в мире, вызвал политический скандал, поднял цены на нефть, валюту, и предупредил мир о кардинальном изменении отношения к </w:t>
      </w:r>
      <w:proofErr w:type="spellStart"/>
      <w:r w:rsidRPr="00E12968">
        <w:rPr>
          <w:rFonts w:ascii="Helvetica" w:hAnsi="Helvetica" w:cs="Open Sans"/>
          <w:color w:val="404040"/>
        </w:rPr>
        <w:t>беспилотникам</w:t>
      </w:r>
      <w:proofErr w:type="spellEnd"/>
      <w:r w:rsidRPr="00E12968">
        <w:rPr>
          <w:rFonts w:ascii="Helvetica" w:hAnsi="Helvetica" w:cs="Open Sans"/>
          <w:color w:val="404040"/>
        </w:rPr>
        <w:t>, поставив под сомнение эффективность системы ПВО и ПКО «</w:t>
      </w:r>
      <w:proofErr w:type="spellStart"/>
      <w:r w:rsidRPr="00E12968">
        <w:rPr>
          <w:rFonts w:ascii="Helvetica" w:hAnsi="Helvetica" w:cs="Open Sans"/>
          <w:color w:val="404040"/>
        </w:rPr>
        <w:t>Patriot</w:t>
      </w:r>
      <w:proofErr w:type="spellEnd"/>
      <w:r w:rsidRPr="00E12968">
        <w:rPr>
          <w:rFonts w:ascii="Helvetica" w:hAnsi="Helvetica" w:cs="Open Sans"/>
          <w:color w:val="404040"/>
        </w:rPr>
        <w:t>», став весьма сложной для них целью.</w:t>
      </w:r>
    </w:p>
    <w:p w14:paraId="19BD0215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Вспоминается знаменитая антитеза знаменитого британского философа и канцлера Англии: «С нами-то этого никогда не случится. Помни, это может случиться с каждым!»</w:t>
      </w:r>
    </w:p>
    <w:p w14:paraId="03059F8C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Разве для нас это не повод извлечь уроки из случившегося, чтобы не повторять ошибки других стран и помнить о необходимости тесного сотрудничества аэронавигационных систем с военными, восстанавливать утраченную, к сожалению, федеральную систему разведки и контроля воздушного пространства? Не стоит забывать, что воздушный хулиган Руст, приземлившийся в прошлом веке на Большой Москворецкий мост рядом с Кремлём, названном шутниками как “Шереметьево-3”, «снял с должности» не только уважаемого Маршала Советского Союза, Министра обороны Сергея Леонидовича Соколова, но и много генералов, офицеров.</w:t>
      </w:r>
    </w:p>
    <w:p w14:paraId="09C66F04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Последний случай 16 ноября 2019 года под Рязанью заставляет вспомнить слова из известной пьесы Бернарда Шоу «</w:t>
      </w:r>
      <w:proofErr w:type="spellStart"/>
      <w:r w:rsidRPr="00E12968">
        <w:rPr>
          <w:rFonts w:ascii="Helvetica" w:hAnsi="Helvetica" w:cs="Open Sans"/>
          <w:color w:val="404040"/>
        </w:rPr>
        <w:t>Пигмалион</w:t>
      </w:r>
      <w:proofErr w:type="spellEnd"/>
      <w:r w:rsidRPr="00E12968">
        <w:rPr>
          <w:rFonts w:ascii="Helvetica" w:hAnsi="Helvetica" w:cs="Open Sans"/>
          <w:color w:val="404040"/>
        </w:rPr>
        <w:t>»: «Того и жди, пойдут дожди…». Разумеется, в переносном смысле. В этот день в непосредственной близости от жилых домов, срезав деревья, упал однотонный беспилотный летательный аппарат «Орион».</w:t>
      </w:r>
    </w:p>
    <w:p w14:paraId="1C9DA5EE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Поблагодарив Создателя, что не пролилась кровь невинных людей, и «засучив рукава», в соответствии с общемировыми постулатами, нужно расследовать этот серьёзный инцидент межведомственной комиссией на высоком уровне, как не состоявшуюся катастрофу. Всем министерствам и ведомствам, в том числе, министерству обороны, спецслужбам, использующим </w:t>
      </w:r>
      <w:proofErr w:type="spellStart"/>
      <w:r w:rsidRPr="00E12968">
        <w:rPr>
          <w:rFonts w:ascii="Helvetica" w:hAnsi="Helvetica" w:cs="Open Sans"/>
          <w:color w:val="404040"/>
        </w:rPr>
        <w:t>беспилотники</w:t>
      </w:r>
      <w:proofErr w:type="spellEnd"/>
      <w:r w:rsidRPr="00E12968">
        <w:rPr>
          <w:rFonts w:ascii="Helvetica" w:hAnsi="Helvetica" w:cs="Open Sans"/>
          <w:color w:val="404040"/>
        </w:rPr>
        <w:t>, необходимо организовать тесную координацию полётов с аэронавигационными службами для безопасного использования воздушного пространства. Надо помнить, что в небе Российской Федерации ежедневно находятся воздушные суда с населением города, в том числе выполняющие особо важные и международные полеты с высоким уровнем приоритетности, и столкновение в воздухе недопустимо!</w:t>
      </w:r>
    </w:p>
    <w:p w14:paraId="66F34BC7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Упавший под Рязанью «Орион» летел не один в огромном воздушном пространстве Российской Федерации!</w:t>
      </w:r>
    </w:p>
    <w:p w14:paraId="1EAF0852" w14:textId="77777777" w:rsidR="00055DE0" w:rsidRPr="00E12968" w:rsidRDefault="00055DE0" w:rsidP="00055DE0">
      <w:pPr>
        <w:pStyle w:val="a3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lastRenderedPageBreak/>
        <w:t xml:space="preserve">Возмущённое упрощённым отношением к расследованию серьёзных инцидентов с </w:t>
      </w:r>
      <w:proofErr w:type="spellStart"/>
      <w:r w:rsidRPr="00E12968">
        <w:rPr>
          <w:rFonts w:ascii="Helvetica" w:hAnsi="Helvetica" w:cs="Open Sans"/>
          <w:color w:val="404040"/>
        </w:rPr>
        <w:t>беспилотниками</w:t>
      </w:r>
      <w:proofErr w:type="spellEnd"/>
      <w:r w:rsidRPr="00E12968">
        <w:rPr>
          <w:rFonts w:ascii="Helvetica" w:hAnsi="Helvetica" w:cs="Open Sans"/>
          <w:color w:val="404040"/>
        </w:rPr>
        <w:t xml:space="preserve"> Международное консультативно-аналитическое агентство «Безопасность полетов»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hyperlink r:id="rId8" w:history="1">
        <w:r w:rsidRPr="00E12968">
          <w:rPr>
            <w:rStyle w:val="a4"/>
            <w:rFonts w:ascii="Helvetica" w:hAnsi="Helvetica" w:cs="Open Sans"/>
            <w:color w:val="4169E1"/>
            <w:bdr w:val="none" w:sz="0" w:space="0" w:color="auto" w:frame="1"/>
          </w:rPr>
          <w:t>обратилось</w:t>
        </w:r>
      </w:hyperlink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>к Председателю Правительства и Генеральному Прокурору в порядке надзора «О внесении изменений и дополнений в «Правила расследования авиационных происшествий и инцидентов с гражданскими, экспериментальными и государственными воздушными судами» в связи с событиями с дистанционно-пилотируемыми (беспилотными) авиационными системами».</w:t>
      </w:r>
    </w:p>
    <w:p w14:paraId="3BDEE6B0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Перечисляя проблемы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>, мы удивлены, почему уважаемые Комитеты по обороне Совета Федерации и Государственной Думы не учли в Федеральном законе № 404-ФЗ участие важнейшего ведомства – Министерства обороны?</w:t>
      </w:r>
    </w:p>
    <w:p w14:paraId="7144D0EA" w14:textId="77777777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Проблема по пресечению </w:t>
      </w:r>
      <w:proofErr w:type="spellStart"/>
      <w:r w:rsidRPr="00E12968">
        <w:rPr>
          <w:rFonts w:ascii="Helvetica" w:hAnsi="Helvetica" w:cs="Open Sans"/>
          <w:color w:val="404040"/>
        </w:rPr>
        <w:t>беспилотников</w:t>
      </w:r>
      <w:proofErr w:type="spellEnd"/>
      <w:r w:rsidRPr="00E12968">
        <w:rPr>
          <w:rFonts w:ascii="Helvetica" w:hAnsi="Helvetica" w:cs="Open Sans"/>
          <w:color w:val="404040"/>
        </w:rPr>
        <w:t xml:space="preserve"> не только российская.</w:t>
      </w:r>
    </w:p>
    <w:p w14:paraId="780F9F2F" w14:textId="77777777" w:rsidR="00055DE0" w:rsidRPr="00E12968" w:rsidRDefault="00055DE0" w:rsidP="00055DE0">
      <w:pPr>
        <w:pStyle w:val="a3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15 ноября 2019 года Комитеты по транспорту и Национальной безопасности Конгресса США выступили против безответственного предложения Министерства внутренней безопасности США разрешить эксплуатацию оборудования системы беспилотных летательных аппаратов (C-UAS), способное сбивать </w:t>
      </w:r>
      <w:proofErr w:type="spellStart"/>
      <w:r w:rsidRPr="00E12968">
        <w:rPr>
          <w:rFonts w:ascii="Helvetica" w:hAnsi="Helvetica" w:cs="Open Sans"/>
          <w:color w:val="404040"/>
        </w:rPr>
        <w:t>беспилотники</w:t>
      </w:r>
      <w:proofErr w:type="spellEnd"/>
      <w:r w:rsidRPr="00E12968">
        <w:rPr>
          <w:rFonts w:ascii="Helvetica" w:hAnsi="Helvetica" w:cs="Open Sans"/>
          <w:color w:val="404040"/>
        </w:rPr>
        <w:t xml:space="preserve"> рядом с аэропортами, и предупредили Министерство, что оно выходит далеко за рамки полномочий, которые ему были предоставлены.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hyperlink r:id="rId9" w:history="1">
        <w:r w:rsidRPr="00E12968">
          <w:rPr>
            <w:rStyle w:val="a4"/>
            <w:rFonts w:ascii="Helvetica" w:hAnsi="Helvetica" w:cs="Open Sans"/>
            <w:color w:val="4169E1"/>
            <w:bdr w:val="none" w:sz="0" w:space="0" w:color="auto" w:frame="1"/>
          </w:rPr>
          <w:t>В официальном заявлении</w:t>
        </w:r>
      </w:hyperlink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>Конгресса США, предназначенном для немедленного распространения, было сказано:</w:t>
      </w:r>
    </w:p>
    <w:p w14:paraId="0A5AC9C9" w14:textId="77777777" w:rsidR="00055DE0" w:rsidRPr="00E12968" w:rsidRDefault="00055DE0" w:rsidP="00055DE0">
      <w:pPr>
        <w:pStyle w:val="a3"/>
        <w:shd w:val="clear" w:color="auto" w:fill="F8F8F8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 xml:space="preserve">«Национальная система воздушного пространства США обслуживает более 44 000 рейсов, перевозящих 2,7 миллиона пассажиров ежедневно, причем многие наши аэропорты находятся в густонаселенных населённых пунктах или вблизи них. Единственным федеральным агентством, которое полностью понимает невероятную сложность этой системы, является Федеральное управление гражданской авиации США. Никто не хочет, чтобы </w:t>
      </w:r>
      <w:proofErr w:type="spellStart"/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беспилотники</w:t>
      </w:r>
      <w:proofErr w:type="spellEnd"/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 xml:space="preserve"> вызывали сбои в работе наших аэропортов, однако, поспешно передать полномочия сбивать </w:t>
      </w:r>
      <w:proofErr w:type="spellStart"/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беспилотники</w:t>
      </w:r>
      <w:proofErr w:type="spellEnd"/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 xml:space="preserve"> агентству, у которого нет знаний или опыта о том, как функционирует наша система воздушного пространства. Это безответственно и опасно!».</w:t>
      </w:r>
    </w:p>
    <w:p w14:paraId="57FBD34C" w14:textId="77777777" w:rsidR="00055DE0" w:rsidRPr="00E12968" w:rsidRDefault="00055DE0" w:rsidP="00055DE0">
      <w:pPr>
        <w:pStyle w:val="a3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Соответствующему Комитету Госдумы необходимо обратить на это особое внимание, так как через 10 дней после критики Конгресса США (вот как надо работать!), 25 ноября 2019 года, Министерство внутренней безопасности США</w:t>
      </w:r>
      <w:r w:rsidRPr="00E12968">
        <w:rPr>
          <w:rStyle w:val="apple-converted-space"/>
          <w:rFonts w:ascii="Helvetica" w:hAnsi="Helvetica" w:cs="Open Sans"/>
          <w:color w:val="404040"/>
        </w:rPr>
        <w:t> </w:t>
      </w:r>
      <w:hyperlink r:id="rId10" w:history="1">
        <w:r w:rsidRPr="00E12968">
          <w:rPr>
            <w:rStyle w:val="a4"/>
            <w:rFonts w:ascii="Helvetica" w:hAnsi="Helvetica" w:cs="Open Sans"/>
            <w:color w:val="4169E1"/>
            <w:bdr w:val="none" w:sz="0" w:space="0" w:color="auto" w:frame="1"/>
          </w:rPr>
          <w:t>объявило тендер</w:t>
        </w:r>
      </w:hyperlink>
      <w:r w:rsidRPr="00E12968">
        <w:rPr>
          <w:rStyle w:val="apple-converted-space"/>
          <w:rFonts w:ascii="Helvetica" w:hAnsi="Helvetica" w:cs="Open Sans"/>
          <w:color w:val="404040"/>
        </w:rPr>
        <w:t> </w:t>
      </w:r>
      <w:r w:rsidRPr="00E12968">
        <w:rPr>
          <w:rFonts w:ascii="Helvetica" w:hAnsi="Helvetica" w:cs="Open Sans"/>
          <w:color w:val="404040"/>
        </w:rPr>
        <w:t>на организацию научно-исследовательской и опытно-конструкторской работы (НИОКР) совместно с пограничным, иммиграционным, морским управлениями и другими федеральными управлениями с целью исследования систем, процедур и процессов пилотируемых систем и систем беспилотных летательных аппаратов, систем обнаружения, отслеживания, идентификации и уменьшения помех (только для UAS) в различных оперативных условиях эксплуатации.</w:t>
      </w:r>
    </w:p>
    <w:p w14:paraId="72E5FC0C" w14:textId="15451E5A" w:rsidR="00055DE0" w:rsidRPr="00E12968" w:rsidRDefault="00055DE0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>Уверены, что в целях реализации принятого закона в соответствующих федеральных органах исполнительной власти будут разработаны регламенты, определяющие порядок принятия решения о пресечении противоправного использования БВС, а также перечень должностных лиц, уполномоченных на принятие такого решения.</w:t>
      </w:r>
    </w:p>
    <w:p w14:paraId="742F9B7F" w14:textId="77777777" w:rsidR="00E12968" w:rsidRPr="00E12968" w:rsidRDefault="00E12968" w:rsidP="00E12968">
      <w:pPr>
        <w:rPr>
          <w:rFonts w:ascii="Helvetica" w:hAnsi="Helvetica"/>
        </w:rPr>
      </w:pPr>
      <w:r w:rsidRPr="00E12968">
        <w:rPr>
          <w:rFonts w:ascii="Helvetica" w:hAnsi="Helvetica"/>
        </w:rPr>
        <w:lastRenderedPageBreak/>
        <w:t>https://aviasafety.ru/30186/</w:t>
      </w:r>
    </w:p>
    <w:p w14:paraId="17AA1D38" w14:textId="616D5324" w:rsidR="00E12968" w:rsidRPr="00E12968" w:rsidRDefault="00E12968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Fonts w:ascii="Helvetica" w:hAnsi="Helvetica" w:cs="Open Sans"/>
          <w:color w:val="404040"/>
        </w:rPr>
        <w:t xml:space="preserve"> </w:t>
      </w:r>
    </w:p>
    <w:p w14:paraId="0E5A4ED7" w14:textId="70E368FB" w:rsidR="00060202" w:rsidRPr="00060202" w:rsidRDefault="00060202" w:rsidP="00060202">
      <w:pPr>
        <w:rPr>
          <w:rFonts w:ascii="Helvetica" w:eastAsia="Times New Roman" w:hAnsi="Helvetica" w:cs="Times New Roman"/>
          <w:color w:val="000000"/>
          <w:lang w:eastAsia="ru-RU"/>
        </w:rPr>
      </w:pPr>
      <w:r w:rsidRPr="00060202">
        <w:rPr>
          <w:rFonts w:ascii="Helvetica" w:eastAsia="Times New Roman" w:hAnsi="Helvetica" w:cs="Times New Roman"/>
          <w:color w:val="000000"/>
          <w:lang w:eastAsia="ru-RU"/>
        </w:rPr>
        <w:t>С уважением,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  <w:t xml:space="preserve">Валерий </w:t>
      </w:r>
      <w:proofErr w:type="spellStart"/>
      <w:r w:rsidRPr="00060202">
        <w:rPr>
          <w:rFonts w:ascii="Helvetica" w:eastAsia="Times New Roman" w:hAnsi="Helvetica" w:cs="Times New Roman"/>
          <w:color w:val="000000"/>
          <w:lang w:eastAsia="ru-RU"/>
        </w:rPr>
        <w:t>Шелковников</w:t>
      </w:r>
      <w:proofErr w:type="spellEnd"/>
      <w:r w:rsidRPr="00060202">
        <w:rPr>
          <w:rFonts w:ascii="Helvetica" w:eastAsia="Times New Roman" w:hAnsi="Helvetica" w:cs="Times New Roman"/>
          <w:color w:val="000000"/>
          <w:lang w:eastAsia="ru-RU"/>
        </w:rPr>
        <w:br/>
        <w:t xml:space="preserve">Президент 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t>Международного консультативно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t>-аналитического агентства «</w:t>
      </w:r>
      <w:proofErr w:type="spellStart"/>
      <w:r w:rsidRPr="00060202">
        <w:rPr>
          <w:rFonts w:ascii="Helvetica" w:eastAsia="Times New Roman" w:hAnsi="Helvetica" w:cs="Times New Roman"/>
          <w:color w:val="000000"/>
          <w:lang w:eastAsia="ru-RU"/>
        </w:rPr>
        <w:t>Безопаcность</w:t>
      </w:r>
      <w:proofErr w:type="spellEnd"/>
      <w:r w:rsidRPr="00060202">
        <w:rPr>
          <w:rFonts w:ascii="Helvetica" w:eastAsia="Times New Roman" w:hAnsi="Helvetica" w:cs="Times New Roman"/>
          <w:color w:val="000000"/>
          <w:lang w:eastAsia="ru-RU"/>
        </w:rPr>
        <w:t> полетов»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</w:r>
      <w:proofErr w:type="gramStart"/>
      <w:r w:rsidRPr="00060202">
        <w:rPr>
          <w:rFonts w:ascii="Helvetica" w:eastAsia="Times New Roman" w:hAnsi="Helvetica" w:cs="Times New Roman"/>
          <w:color w:val="000000"/>
          <w:lang w:eastAsia="ru-RU"/>
        </w:rPr>
        <w:t>Член  Всемирного</w:t>
      </w:r>
      <w:proofErr w:type="gramEnd"/>
      <w:r w:rsidRPr="00060202">
        <w:rPr>
          <w:rFonts w:ascii="Helvetica" w:eastAsia="Times New Roman" w:hAnsi="Helvetica" w:cs="Times New Roman"/>
          <w:color w:val="000000"/>
          <w:lang w:eastAsia="ru-RU"/>
        </w:rPr>
        <w:t xml:space="preserve"> фонда безопасности полетов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  <w:t>Моб +7(916)130-08-64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  <w:t>valeriy.shelkovnikov@gmail.com</w:t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</w:r>
      <w:r w:rsidRPr="00060202">
        <w:rPr>
          <w:rFonts w:ascii="Helvetica" w:eastAsia="Times New Roman" w:hAnsi="Helvetica" w:cs="Times New Roman"/>
          <w:color w:val="000000"/>
          <w:lang w:eastAsia="ru-RU"/>
        </w:rPr>
        <w:br/>
        <w:t>www.aviasafety.ru </w:t>
      </w:r>
    </w:p>
    <w:p w14:paraId="398F3897" w14:textId="77777777" w:rsidR="00060202" w:rsidRPr="00060202" w:rsidRDefault="00060202" w:rsidP="00060202">
      <w:pPr>
        <w:rPr>
          <w:rFonts w:ascii="Times New Roman" w:eastAsia="Times New Roman" w:hAnsi="Times New Roman" w:cs="Times New Roman"/>
          <w:lang w:eastAsia="ru-RU"/>
        </w:rPr>
      </w:pPr>
    </w:p>
    <w:p w14:paraId="3DF01529" w14:textId="77777777" w:rsidR="00060202" w:rsidRDefault="00060202" w:rsidP="00055DE0">
      <w:pPr>
        <w:pStyle w:val="a3"/>
        <w:spacing w:before="0" w:beforeAutospacing="0" w:after="360" w:afterAutospacing="0"/>
        <w:textAlignment w:val="baseline"/>
        <w:rPr>
          <w:rFonts w:ascii="Helvetica" w:hAnsi="Helvetica" w:cs="Open Sans"/>
          <w:color w:val="404040"/>
        </w:rPr>
      </w:pPr>
    </w:p>
    <w:p w14:paraId="6CD719A9" w14:textId="77777777" w:rsidR="00055DE0" w:rsidRPr="00E12968" w:rsidRDefault="00055DE0" w:rsidP="00055DE0">
      <w:pPr>
        <w:pStyle w:val="a3"/>
        <w:spacing w:before="0" w:beforeAutospacing="0" w:after="0" w:afterAutospacing="0"/>
        <w:textAlignment w:val="baseline"/>
        <w:rPr>
          <w:rFonts w:ascii="Helvetica" w:hAnsi="Helvetica" w:cs="Open Sans"/>
          <w:color w:val="404040"/>
        </w:rPr>
      </w:pPr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Справка:</w:t>
      </w:r>
      <w:r w:rsidRPr="00E12968">
        <w:rPr>
          <w:rFonts w:ascii="Helvetica" w:hAnsi="Helvetica" w:cs="Open Sans"/>
          <w:color w:val="404040"/>
        </w:rPr>
        <w:br/>
      </w:r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Начальник Главного управления воздушным движением МГА СССР (1984-1990)</w:t>
      </w:r>
      <w:r w:rsidRPr="00E12968">
        <w:rPr>
          <w:rFonts w:ascii="Helvetica" w:hAnsi="Helvetica" w:cs="Open Sans"/>
          <w:color w:val="404040"/>
        </w:rPr>
        <w:br/>
      </w:r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Председатель Комиссии по регулированию воздушного движения Российской Федерации (</w:t>
      </w:r>
      <w:proofErr w:type="spellStart"/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Росаэронавигация</w:t>
      </w:r>
      <w:proofErr w:type="spellEnd"/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) (1993-1996)</w:t>
      </w:r>
      <w:r w:rsidRPr="00E12968">
        <w:rPr>
          <w:rFonts w:ascii="Helvetica" w:hAnsi="Helvetica" w:cs="Open Sans"/>
          <w:color w:val="404040"/>
        </w:rPr>
        <w:br/>
      </w:r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Член Междуведомственной комиссии Федеральной системы разведки и контроля воздушного пространства (1993-1996)</w:t>
      </w:r>
      <w:r w:rsidRPr="00E12968">
        <w:rPr>
          <w:rFonts w:ascii="Helvetica" w:hAnsi="Helvetica" w:cs="Open Sans"/>
          <w:color w:val="404040"/>
        </w:rPr>
        <w:br/>
      </w:r>
      <w:r w:rsidRPr="00E12968">
        <w:rPr>
          <w:rStyle w:val="a7"/>
          <w:rFonts w:ascii="Helvetica" w:hAnsi="Helvetica" w:cs="Open Sans"/>
          <w:color w:val="404040"/>
          <w:bdr w:val="none" w:sz="0" w:space="0" w:color="auto" w:frame="1"/>
        </w:rPr>
        <w:t>Лауреат Государственной премии СССР в области безопасности полетов</w:t>
      </w:r>
    </w:p>
    <w:p w14:paraId="668781DA" w14:textId="77777777" w:rsidR="00055DE0" w:rsidRPr="00E12968" w:rsidRDefault="00055DE0" w:rsidP="00055DE0">
      <w:pPr>
        <w:rPr>
          <w:rFonts w:ascii="Helvetica" w:hAnsi="Helvetica" w:cs="Open Sans"/>
          <w:color w:val="404040"/>
          <w:shd w:val="clear" w:color="auto" w:fill="FFFFFF"/>
        </w:rPr>
      </w:pPr>
    </w:p>
    <w:p w14:paraId="72CFAB9C" w14:textId="77777777" w:rsidR="00055DE0" w:rsidRPr="00E12968" w:rsidRDefault="00055DE0" w:rsidP="00055DE0">
      <w:pPr>
        <w:rPr>
          <w:rFonts w:ascii="Helvetica" w:hAnsi="Helvetica"/>
        </w:rPr>
      </w:pPr>
    </w:p>
    <w:p w14:paraId="3DAC040A" w14:textId="77241169" w:rsidR="00055DE0" w:rsidRPr="00E12968" w:rsidRDefault="00055DE0" w:rsidP="00A95BA8">
      <w:pPr>
        <w:rPr>
          <w:rFonts w:ascii="Helvetica" w:hAnsi="Helvetica"/>
        </w:rPr>
      </w:pPr>
    </w:p>
    <w:p w14:paraId="550FB12F" w14:textId="77777777" w:rsidR="008826EB" w:rsidRPr="00E12968" w:rsidRDefault="008826EB" w:rsidP="00A95BA8">
      <w:pPr>
        <w:rPr>
          <w:rFonts w:ascii="Helvetica" w:hAnsi="Helvetica"/>
        </w:rPr>
      </w:pPr>
    </w:p>
    <w:p w14:paraId="5F1D64F6" w14:textId="77777777" w:rsidR="00A95BA8" w:rsidRPr="00A95BA8" w:rsidRDefault="00A95BA8">
      <w:pPr>
        <w:rPr>
          <w:rFonts w:ascii="Helvetica" w:hAnsi="Helvetica"/>
        </w:rPr>
      </w:pPr>
    </w:p>
    <w:sectPr w:rsidR="00A95BA8" w:rsidRPr="00A95BA8" w:rsidSect="00B654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8"/>
    <w:rsid w:val="00006AC6"/>
    <w:rsid w:val="00055DE0"/>
    <w:rsid w:val="00060202"/>
    <w:rsid w:val="002A6474"/>
    <w:rsid w:val="003E2A04"/>
    <w:rsid w:val="004456FD"/>
    <w:rsid w:val="006E1980"/>
    <w:rsid w:val="006E4CD2"/>
    <w:rsid w:val="006F01F8"/>
    <w:rsid w:val="0077403B"/>
    <w:rsid w:val="008826EB"/>
    <w:rsid w:val="009A28D5"/>
    <w:rsid w:val="00A95BA8"/>
    <w:rsid w:val="00B35C21"/>
    <w:rsid w:val="00B6544E"/>
    <w:rsid w:val="00DD76B0"/>
    <w:rsid w:val="00E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CF932"/>
  <w15:chartTrackingRefBased/>
  <w15:docId w15:val="{F378BF77-581B-6A41-8DDF-C406D86F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A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006A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6A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55DE0"/>
  </w:style>
  <w:style w:type="character" w:styleId="a6">
    <w:name w:val="Strong"/>
    <w:basedOn w:val="a0"/>
    <w:uiPriority w:val="22"/>
    <w:qFormat/>
    <w:rsid w:val="00055DE0"/>
    <w:rPr>
      <w:b/>
      <w:bCs/>
    </w:rPr>
  </w:style>
  <w:style w:type="character" w:styleId="a7">
    <w:name w:val="Emphasis"/>
    <w:basedOn w:val="a0"/>
    <w:uiPriority w:val="20"/>
    <w:qFormat/>
    <w:rsid w:val="00055D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342">
          <w:blockQuote w:val="1"/>
          <w:marLeft w:val="0"/>
          <w:marRight w:val="0"/>
          <w:marTop w:val="360"/>
          <w:marBottom w:val="360"/>
          <w:divBdr>
            <w:top w:val="none" w:sz="0" w:space="18" w:color="auto"/>
            <w:left w:val="single" w:sz="12" w:space="18" w:color="FD6A2B"/>
            <w:bottom w:val="none" w:sz="0" w:space="18" w:color="auto"/>
            <w:right w:val="none" w:sz="0" w:space="18" w:color="auto"/>
          </w:divBdr>
        </w:div>
        <w:div w:id="1176336085">
          <w:blockQuote w:val="1"/>
          <w:marLeft w:val="0"/>
          <w:marRight w:val="0"/>
          <w:marTop w:val="360"/>
          <w:marBottom w:val="360"/>
          <w:divBdr>
            <w:top w:val="none" w:sz="0" w:space="18" w:color="auto"/>
            <w:left w:val="single" w:sz="12" w:space="18" w:color="FD6A2B"/>
            <w:bottom w:val="none" w:sz="0" w:space="18" w:color="auto"/>
            <w:right w:val="none" w:sz="0" w:space="18" w:color="auto"/>
          </w:divBdr>
        </w:div>
      </w:divsChild>
    </w:div>
    <w:div w:id="320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asafety.ru/2975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fence.council.gov.ru/events/news/10386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iasafety.ru/238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339113&amp;fld=134&amp;dst=1000000001,0&amp;rnd=0.8577403792885354" TargetMode="External"/><Relationship Id="rId10" Type="http://schemas.openxmlformats.org/officeDocument/2006/relationships/hyperlink" Target="https://www.unmannedairspace.info/counter-uas-systems-tenders/us-homeland-security-issues-request-for-information-for-uas-detection-tracking-and-mitigation-solutions/" TargetMode="External"/><Relationship Id="rId4" Type="http://schemas.openxmlformats.org/officeDocument/2006/relationships/hyperlink" Target="http://www.caakz.com/wp-content/uploads/2020/03/prilozhenie-13.-rassledovanie-aviaczionnyh-proisshestvij-i-inczidentov.pd" TargetMode="External"/><Relationship Id="rId9" Type="http://schemas.openxmlformats.org/officeDocument/2006/relationships/hyperlink" Target="https://republicans-transportation.house.gov/uploadedfiles/2019-11-14_sg_mr_to_wolf_ua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Шелковников Валерий</dc:creator>
  <cp:keywords/>
  <dc:description/>
  <cp:lastModifiedBy>Шелковников Валерий</cp:lastModifiedBy>
  <cp:revision>5</cp:revision>
  <dcterms:created xsi:type="dcterms:W3CDTF">2021-05-10T08:56:00Z</dcterms:created>
  <dcterms:modified xsi:type="dcterms:W3CDTF">2021-05-11T07:58:00Z</dcterms:modified>
</cp:coreProperties>
</file>